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8"/>
        <w:gridCol w:w="6279"/>
      </w:tblGrid>
      <w:tr w:rsidR="00BC521A" w:rsidRPr="00D10B7D" w:rsidTr="006471C4">
        <w:trPr>
          <w:trHeight w:val="831"/>
          <w:tblCellSpacing w:w="0" w:type="dxa"/>
        </w:trPr>
        <w:tc>
          <w:tcPr>
            <w:tcW w:w="34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21A" w:rsidRPr="00C36D8C" w:rsidRDefault="00C17BEB" w:rsidP="000607E4">
            <w:pPr>
              <w:ind w:right="53"/>
              <w:jc w:val="center"/>
              <w:rPr>
                <w:b/>
              </w:rPr>
            </w:pPr>
            <w:r>
              <w:rPr>
                <w:b/>
              </w:rPr>
              <w:t>HỘI ĐỒ</w:t>
            </w:r>
            <w:r w:rsidR="001F1FB1" w:rsidRPr="00C36D8C">
              <w:rPr>
                <w:b/>
              </w:rPr>
              <w:t xml:space="preserve">NG </w:t>
            </w:r>
            <w:r w:rsidR="00BC521A" w:rsidRPr="00C36D8C">
              <w:rPr>
                <w:b/>
              </w:rPr>
              <w:t>NHÂN DÂN</w:t>
            </w:r>
          </w:p>
          <w:p w:rsidR="00BC521A" w:rsidRPr="00CF12FC" w:rsidRDefault="005C130A" w:rsidP="000607E4">
            <w:pPr>
              <w:ind w:right="53"/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6192" behindDoc="0" locked="0" layoutInCell="1" allowOverlap="1" wp14:anchorId="5F5382CF" wp14:editId="21CE2FD2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209549</wp:posOffset>
                      </wp:positionV>
                      <wp:extent cx="812800" cy="0"/>
                      <wp:effectExtent l="0" t="0" r="6350" b="0"/>
                      <wp:wrapNone/>
                      <wp:docPr id="4" name="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812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line w14:anchorId="70850CF9" id=" 5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.75pt,16.5pt" to="109.7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">
                      <o:lock v:ext="edit" shapetype="f"/>
                    </v:line>
                  </w:pict>
                </mc:Fallback>
              </mc:AlternateContent>
            </w:r>
            <w:r w:rsidR="00BC521A" w:rsidRPr="00C36D8C">
              <w:rPr>
                <w:b/>
              </w:rPr>
              <w:t xml:space="preserve">TỈNH </w:t>
            </w:r>
            <w:r w:rsidR="00CF12FC">
              <w:rPr>
                <w:b/>
              </w:rPr>
              <w:t>BẾN TRE</w:t>
            </w:r>
          </w:p>
        </w:tc>
        <w:tc>
          <w:tcPr>
            <w:tcW w:w="62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21A" w:rsidRPr="00C36D8C" w:rsidRDefault="00BC521A" w:rsidP="006471C4">
            <w:pPr>
              <w:ind w:right="-132"/>
              <w:jc w:val="center"/>
              <w:rPr>
                <w:b/>
                <w:sz w:val="26"/>
                <w:szCs w:val="26"/>
              </w:rPr>
            </w:pPr>
            <w:r w:rsidRPr="00C36D8C">
              <w:rPr>
                <w:b/>
                <w:sz w:val="26"/>
                <w:szCs w:val="26"/>
              </w:rPr>
              <w:t>CỘNG HÒA XÃ HỘI CHỦ NGHĨA VIỆT NAM</w:t>
            </w:r>
          </w:p>
          <w:p w:rsidR="00BC521A" w:rsidRPr="00CF12FC" w:rsidRDefault="005C130A" w:rsidP="006471C4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41B1FD57" wp14:editId="6450CA32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205739</wp:posOffset>
                      </wp:positionV>
                      <wp:extent cx="2196465" cy="0"/>
                      <wp:effectExtent l="0" t="0" r="13335" b="0"/>
                      <wp:wrapNone/>
                      <wp:docPr id="3" name="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964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line w14:anchorId="523554EA" id=" 6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9.1pt,16.2pt" to="232.0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">
                      <o:lock v:ext="edit" shapetype="f"/>
                    </v:line>
                  </w:pict>
                </mc:Fallback>
              </mc:AlternateContent>
            </w:r>
            <w:r w:rsidR="00BC521A" w:rsidRPr="00C36D8C">
              <w:rPr>
                <w:b/>
              </w:rPr>
              <w:t>Độc lập - Tự do - Hạnh phúc</w:t>
            </w:r>
          </w:p>
        </w:tc>
      </w:tr>
      <w:tr w:rsidR="00BC521A" w:rsidRPr="00D10B7D" w:rsidTr="006471C4">
        <w:trPr>
          <w:tblCellSpacing w:w="0" w:type="dxa"/>
        </w:trPr>
        <w:tc>
          <w:tcPr>
            <w:tcW w:w="34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21A" w:rsidRPr="004409D9" w:rsidRDefault="00086086" w:rsidP="007B1F6D">
            <w:pPr>
              <w:ind w:left="-130" w:right="53"/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4"/>
              </w:rPr>
              <w:t>Số: 06</w:t>
            </w:r>
            <w:r w:rsidR="00457C35" w:rsidRPr="000607E4">
              <w:rPr>
                <w:sz w:val="26"/>
                <w:szCs w:val="24"/>
              </w:rPr>
              <w:t>/2022</w:t>
            </w:r>
            <w:r w:rsidR="00CF12FC" w:rsidRPr="000607E4">
              <w:rPr>
                <w:sz w:val="26"/>
                <w:szCs w:val="24"/>
              </w:rPr>
              <w:t>/NQ-HĐND</w:t>
            </w:r>
          </w:p>
        </w:tc>
        <w:tc>
          <w:tcPr>
            <w:tcW w:w="62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21A" w:rsidRPr="002C00F0" w:rsidRDefault="00086086" w:rsidP="006471C4">
            <w:pPr>
              <w:ind w:left="-61"/>
              <w:jc w:val="center"/>
              <w:rPr>
                <w:b/>
                <w:i/>
                <w:noProof/>
              </w:rPr>
            </w:pPr>
            <w:r>
              <w:rPr>
                <w:i/>
              </w:rPr>
              <w:t>Bến Tre, ngày 13</w:t>
            </w:r>
            <w:r w:rsidR="00CF12FC" w:rsidRPr="002C00F0">
              <w:rPr>
                <w:i/>
              </w:rPr>
              <w:t xml:space="preserve">  tháng  </w:t>
            </w:r>
            <w:r w:rsidR="009F660C">
              <w:rPr>
                <w:i/>
              </w:rPr>
              <w:t>7</w:t>
            </w:r>
            <w:r w:rsidR="00CF12FC" w:rsidRPr="002C00F0">
              <w:rPr>
                <w:i/>
              </w:rPr>
              <w:t xml:space="preserve">  năm 202</w:t>
            </w:r>
            <w:r w:rsidR="004D3B2D">
              <w:rPr>
                <w:i/>
              </w:rPr>
              <w:t>2</w:t>
            </w:r>
          </w:p>
        </w:tc>
      </w:tr>
    </w:tbl>
    <w:p w:rsidR="009F660C" w:rsidRDefault="009F660C" w:rsidP="009F660C">
      <w:pPr>
        <w:shd w:val="clear" w:color="auto" w:fill="FFFFFF"/>
        <w:jc w:val="center"/>
        <w:rPr>
          <w:b/>
          <w:bCs/>
          <w:color w:val="000000"/>
          <w:lang w:eastAsia="vi-VN"/>
        </w:rPr>
      </w:pPr>
    </w:p>
    <w:p w:rsidR="00D10B7D" w:rsidRPr="004703BC" w:rsidRDefault="00D10B7D" w:rsidP="009F660C">
      <w:pPr>
        <w:shd w:val="clear" w:color="auto" w:fill="FFFFFF"/>
        <w:jc w:val="center"/>
        <w:rPr>
          <w:color w:val="000000"/>
          <w:lang w:val="vi-VN" w:eastAsia="vi-VN"/>
        </w:rPr>
      </w:pPr>
      <w:r w:rsidRPr="004703BC">
        <w:rPr>
          <w:b/>
          <w:bCs/>
          <w:color w:val="000000"/>
          <w:lang w:val="vi-VN" w:eastAsia="vi-VN"/>
        </w:rPr>
        <w:t>NGHỊ QUYẾT</w:t>
      </w:r>
    </w:p>
    <w:p w:rsidR="009F660C" w:rsidRDefault="007C3604" w:rsidP="009F660C">
      <w:pPr>
        <w:jc w:val="center"/>
        <w:rPr>
          <w:b/>
        </w:rPr>
      </w:pPr>
      <w:r>
        <w:rPr>
          <w:b/>
        </w:rPr>
        <w:t>Quy định</w:t>
      </w:r>
      <w:r w:rsidR="004409D9">
        <w:rPr>
          <w:b/>
          <w:bCs/>
          <w:noProof/>
          <w:color w:val="000000"/>
          <w:lang w:val="vi-VN" w:eastAsia="vi-VN"/>
        </w:rPr>
        <w:t xml:space="preserve"> </w:t>
      </w:r>
      <w:r w:rsidR="00F84E43">
        <w:rPr>
          <w:b/>
          <w:bCs/>
          <w:noProof/>
          <w:color w:val="000000"/>
          <w:lang w:eastAsia="vi-VN"/>
        </w:rPr>
        <w:t>giá dịch vụ xét nghiệm SARS-CoV-2</w:t>
      </w:r>
      <w:r w:rsidR="00185F99">
        <w:rPr>
          <w:b/>
          <w:bCs/>
          <w:noProof/>
          <w:color w:val="000000"/>
          <w:lang w:eastAsia="vi-VN"/>
        </w:rPr>
        <w:t xml:space="preserve"> </w:t>
      </w:r>
      <w:r w:rsidR="00F84E43" w:rsidRPr="000C3DF3">
        <w:rPr>
          <w:b/>
        </w:rPr>
        <w:t>không thuộc phạm vi</w:t>
      </w:r>
    </w:p>
    <w:p w:rsidR="00A02779" w:rsidRPr="00185F99" w:rsidRDefault="00F84E43" w:rsidP="009F660C">
      <w:pPr>
        <w:jc w:val="center"/>
        <w:rPr>
          <w:b/>
          <w:bCs/>
          <w:noProof/>
          <w:color w:val="000000"/>
          <w:lang w:eastAsia="vi-VN"/>
        </w:rPr>
      </w:pPr>
      <w:r w:rsidRPr="000C3DF3">
        <w:rPr>
          <w:b/>
        </w:rPr>
        <w:t xml:space="preserve">thanh toán của Quỹ </w:t>
      </w:r>
      <w:r w:rsidR="005D786F">
        <w:rPr>
          <w:b/>
        </w:rPr>
        <w:t>b</w:t>
      </w:r>
      <w:r w:rsidRPr="000C3DF3">
        <w:rPr>
          <w:b/>
        </w:rPr>
        <w:t>ảo hiểm y tế trên địa bàn tỉnh Bến Tre</w:t>
      </w:r>
    </w:p>
    <w:p w:rsidR="004A1D8E" w:rsidRPr="003815EA" w:rsidRDefault="005C130A" w:rsidP="003815EA">
      <w:pPr>
        <w:shd w:val="clear" w:color="auto" w:fill="FFFFFF"/>
        <w:spacing w:before="120" w:after="60"/>
        <w:rPr>
          <w:b/>
          <w:bCs/>
          <w:color w:val="000000"/>
          <w:sz w:val="20"/>
          <w:szCs w:val="20"/>
          <w:lang w:eastAsia="vi-VN"/>
        </w:rPr>
      </w:pPr>
      <w:r>
        <w:rPr>
          <w:b/>
          <w:bCs/>
          <w:noProof/>
          <w:color w:val="000000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73024</wp:posOffset>
                </wp:positionV>
                <wp:extent cx="1532890" cy="0"/>
                <wp:effectExtent l="0" t="0" r="10160" b="0"/>
                <wp:wrapNone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328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405A8E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 2" o:spid="_x0000_s1026" type="#_x0000_t32" style="position:absolute;margin-left:0;margin-top:5.75pt;width:120.7pt;height:0;z-index:25165824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">
                <o:lock v:ext="edit" shapetype="f"/>
                <w10:wrap anchorx="margin"/>
              </v:shape>
            </w:pict>
          </mc:Fallback>
        </mc:AlternateContent>
      </w:r>
    </w:p>
    <w:p w:rsidR="00D10B7D" w:rsidRPr="0061752E" w:rsidRDefault="00D10B7D" w:rsidP="003815EA">
      <w:pPr>
        <w:shd w:val="clear" w:color="auto" w:fill="FFFFFF"/>
        <w:spacing w:before="120" w:after="60"/>
        <w:jc w:val="center"/>
        <w:rPr>
          <w:b/>
          <w:bCs/>
          <w:color w:val="000000"/>
          <w:lang w:eastAsia="vi-VN"/>
        </w:rPr>
      </w:pPr>
      <w:r w:rsidRPr="00EF5E46">
        <w:rPr>
          <w:b/>
          <w:bCs/>
          <w:color w:val="000000"/>
          <w:lang w:val="vi-VN" w:eastAsia="vi-VN"/>
        </w:rPr>
        <w:t>HỘI ĐỒNG NHÂN DÂN TỈNH</w:t>
      </w:r>
      <w:r w:rsidR="004A1D8E" w:rsidRPr="00EF5E46">
        <w:rPr>
          <w:b/>
          <w:bCs/>
          <w:color w:val="000000"/>
          <w:lang w:val="es-ES" w:eastAsia="vi-VN"/>
        </w:rPr>
        <w:t xml:space="preserve"> </w:t>
      </w:r>
      <w:r w:rsidR="00CF12FC">
        <w:rPr>
          <w:b/>
          <w:bCs/>
          <w:color w:val="000000"/>
          <w:lang w:val="es-ES" w:eastAsia="vi-VN"/>
        </w:rPr>
        <w:t>BẾN TRE</w:t>
      </w:r>
      <w:r w:rsidR="004A1D8E" w:rsidRPr="00EF5E46">
        <w:rPr>
          <w:b/>
          <w:bCs/>
          <w:color w:val="000000"/>
          <w:lang w:val="vi-VN" w:eastAsia="vi-VN"/>
        </w:rPr>
        <w:br/>
        <w:t>KHÓA</w:t>
      </w:r>
      <w:r w:rsidR="004A1D8E" w:rsidRPr="00EF5E46">
        <w:rPr>
          <w:b/>
          <w:bCs/>
          <w:color w:val="000000"/>
          <w:lang w:val="es-ES" w:eastAsia="vi-VN"/>
        </w:rPr>
        <w:t xml:space="preserve"> </w:t>
      </w:r>
      <w:r w:rsidR="0061752E">
        <w:rPr>
          <w:b/>
          <w:bCs/>
          <w:color w:val="000000"/>
          <w:lang w:val="es-ES" w:eastAsia="vi-VN"/>
        </w:rPr>
        <w:t>X</w:t>
      </w:r>
      <w:r w:rsidR="00185F99">
        <w:rPr>
          <w:b/>
          <w:bCs/>
          <w:color w:val="000000"/>
          <w:lang w:val="es-ES" w:eastAsia="vi-VN"/>
        </w:rPr>
        <w:t xml:space="preserve"> - </w:t>
      </w:r>
      <w:r w:rsidR="00A923A2">
        <w:rPr>
          <w:b/>
          <w:bCs/>
          <w:color w:val="000000"/>
          <w:lang w:val="vi-VN" w:eastAsia="vi-VN"/>
        </w:rPr>
        <w:t>KỲ HỌP THỨ 5</w:t>
      </w:r>
      <w:r w:rsidR="007B1048">
        <w:rPr>
          <w:b/>
          <w:bCs/>
          <w:color w:val="000000"/>
          <w:lang w:eastAsia="vi-VN"/>
        </w:rPr>
        <w:t xml:space="preserve"> </w:t>
      </w:r>
    </w:p>
    <w:p w:rsidR="00AE5FE9" w:rsidRPr="003815EA" w:rsidRDefault="00AE5FE9" w:rsidP="003815EA">
      <w:pPr>
        <w:shd w:val="clear" w:color="auto" w:fill="FFFFFF"/>
        <w:spacing w:before="100" w:after="60"/>
        <w:rPr>
          <w:b/>
          <w:bCs/>
          <w:color w:val="000000"/>
          <w:sz w:val="20"/>
          <w:szCs w:val="20"/>
          <w:lang w:val="es-ES" w:eastAsia="vi-VN"/>
        </w:rPr>
      </w:pPr>
    </w:p>
    <w:p w:rsidR="00AB743B" w:rsidRDefault="00AB743B" w:rsidP="009A3C3A">
      <w:pPr>
        <w:spacing w:before="120"/>
        <w:ind w:firstLine="709"/>
        <w:jc w:val="both"/>
        <w:rPr>
          <w:i/>
          <w:lang w:val="es-ES"/>
        </w:rPr>
      </w:pPr>
      <w:r w:rsidRPr="00AB743B">
        <w:rPr>
          <w:i/>
          <w:lang w:val="es-ES"/>
        </w:rPr>
        <w:t>Căn cứ Luật Tổ chức chính quyền địa phương ngày 19 tháng 6 năm 2015;</w:t>
      </w:r>
    </w:p>
    <w:p w:rsidR="005C5994" w:rsidRDefault="003815EA" w:rsidP="009A3C3A">
      <w:pPr>
        <w:spacing w:before="120"/>
        <w:ind w:firstLine="709"/>
        <w:jc w:val="both"/>
        <w:rPr>
          <w:i/>
          <w:lang w:val="es-ES"/>
        </w:rPr>
      </w:pPr>
      <w:r>
        <w:rPr>
          <w:i/>
          <w:lang w:val="es-ES"/>
        </w:rPr>
        <w:t xml:space="preserve">Căn cứ </w:t>
      </w:r>
      <w:r w:rsidRPr="003815EA">
        <w:rPr>
          <w:i/>
          <w:lang w:val="es-ES"/>
        </w:rPr>
        <w:t>Luật sửa đổi, bổ sung một số điều của Luật Tổ chức Chính phủ và Luật Tổ chức chính quyền địa phương ngày 22 tháng 11 năm 2019</w:t>
      </w:r>
      <w:r>
        <w:rPr>
          <w:i/>
          <w:lang w:val="es-ES"/>
        </w:rPr>
        <w:t>;</w:t>
      </w:r>
    </w:p>
    <w:p w:rsidR="00CE2967" w:rsidRPr="005C130A" w:rsidRDefault="00CE2967" w:rsidP="009A3C3A">
      <w:pPr>
        <w:spacing w:before="120"/>
        <w:ind w:firstLine="709"/>
        <w:jc w:val="both"/>
        <w:rPr>
          <w:rFonts w:ascii="Times New Roman Italic" w:hAnsi="Times New Roman Italic"/>
          <w:i/>
          <w:spacing w:val="4"/>
          <w:lang w:val="es-ES"/>
        </w:rPr>
      </w:pPr>
      <w:r w:rsidRPr="005C130A">
        <w:rPr>
          <w:rFonts w:ascii="Times New Roman Italic" w:hAnsi="Times New Roman Italic"/>
          <w:i/>
          <w:spacing w:val="4"/>
          <w:lang w:val="es-ES"/>
        </w:rPr>
        <w:t>Căn cứ Luật Ban hành văn bản quy phạm pháp luật ngày 22 tháng 6 năm 2015;</w:t>
      </w:r>
    </w:p>
    <w:p w:rsidR="00CE2967" w:rsidRDefault="00CE2967" w:rsidP="009A3C3A">
      <w:pPr>
        <w:spacing w:before="120"/>
        <w:ind w:firstLine="709"/>
        <w:jc w:val="both"/>
        <w:rPr>
          <w:i/>
          <w:lang w:val="es-ES"/>
        </w:rPr>
      </w:pPr>
      <w:r w:rsidRPr="005C130A">
        <w:rPr>
          <w:i/>
          <w:lang w:val="es-ES"/>
        </w:rPr>
        <w:t>Căn cứ Luật sửa đổi, bổ sung một số điều của Luật Ban hành văn bản quy phạm pháp luật ngày 18 tháng 6 năm 2020;</w:t>
      </w:r>
    </w:p>
    <w:p w:rsidR="00F84E43" w:rsidRPr="005C130A" w:rsidRDefault="00F84E43" w:rsidP="009A3C3A">
      <w:pPr>
        <w:spacing w:before="120"/>
        <w:ind w:firstLine="709"/>
        <w:rPr>
          <w:i/>
          <w:lang w:val="es-ES"/>
        </w:rPr>
      </w:pPr>
      <w:r w:rsidRPr="005C130A">
        <w:rPr>
          <w:i/>
          <w:lang w:val="es-ES"/>
        </w:rPr>
        <w:t>Căn cứ Luật Khám bệnh, chữa bệnh ngày 23 tháng 11 năm 2009;</w:t>
      </w:r>
    </w:p>
    <w:p w:rsidR="007B1048" w:rsidRPr="005C130A" w:rsidRDefault="00F84E43" w:rsidP="009A3C3A">
      <w:pPr>
        <w:spacing w:before="120"/>
        <w:ind w:firstLine="709"/>
        <w:jc w:val="both"/>
        <w:rPr>
          <w:i/>
          <w:lang w:val="es-ES"/>
        </w:rPr>
      </w:pPr>
      <w:r w:rsidRPr="005C130A">
        <w:rPr>
          <w:i/>
          <w:lang w:val="es-ES"/>
        </w:rPr>
        <w:t>Căn cứ Luật Giá ngày 20 tháng 6 năm 2012;</w:t>
      </w:r>
    </w:p>
    <w:p w:rsidR="00F84E43" w:rsidRPr="005C130A" w:rsidRDefault="00F84E43" w:rsidP="009A3C3A">
      <w:pPr>
        <w:spacing w:before="120"/>
        <w:ind w:firstLine="709"/>
        <w:jc w:val="both"/>
        <w:rPr>
          <w:i/>
          <w:lang w:val="es-ES"/>
        </w:rPr>
      </w:pPr>
      <w:r w:rsidRPr="005C130A">
        <w:rPr>
          <w:i/>
          <w:lang w:val="es-ES"/>
        </w:rPr>
        <w:t xml:space="preserve">Căn cứ Nghị định số </w:t>
      </w:r>
      <w:r w:rsidR="002303C3" w:rsidRPr="005C130A">
        <w:rPr>
          <w:i/>
          <w:lang w:val="es-ES"/>
        </w:rPr>
        <w:t>60</w:t>
      </w:r>
      <w:r w:rsidRPr="005C130A">
        <w:rPr>
          <w:i/>
          <w:lang w:val="es-ES"/>
        </w:rPr>
        <w:t>/20</w:t>
      </w:r>
      <w:r w:rsidR="00185F99" w:rsidRPr="005C130A">
        <w:rPr>
          <w:i/>
          <w:lang w:val="es-ES"/>
        </w:rPr>
        <w:t xml:space="preserve">21/NĐ-CP ngày 21 tháng </w:t>
      </w:r>
      <w:r w:rsidR="002303C3" w:rsidRPr="005C130A">
        <w:rPr>
          <w:i/>
          <w:lang w:val="es-ES"/>
        </w:rPr>
        <w:t xml:space="preserve">6 năm </w:t>
      </w:r>
      <w:r w:rsidRPr="005C130A">
        <w:rPr>
          <w:i/>
          <w:lang w:val="es-ES"/>
        </w:rPr>
        <w:t>20</w:t>
      </w:r>
      <w:r w:rsidR="002303C3" w:rsidRPr="005C130A">
        <w:rPr>
          <w:i/>
          <w:lang w:val="es-ES"/>
        </w:rPr>
        <w:t>21</w:t>
      </w:r>
      <w:r w:rsidR="00185F99" w:rsidRPr="005C130A">
        <w:rPr>
          <w:i/>
          <w:lang w:val="es-ES"/>
        </w:rPr>
        <w:t xml:space="preserve"> của Chính phủ quy định</w:t>
      </w:r>
      <w:r w:rsidRPr="005C130A">
        <w:rPr>
          <w:i/>
          <w:lang w:val="es-ES"/>
        </w:rPr>
        <w:t xml:space="preserve"> cơ chế </w:t>
      </w:r>
      <w:r w:rsidR="002303C3" w:rsidRPr="005C130A">
        <w:rPr>
          <w:i/>
          <w:lang w:val="es-ES"/>
        </w:rPr>
        <w:t xml:space="preserve">tự chủ </w:t>
      </w:r>
      <w:r w:rsidR="00185F99" w:rsidRPr="005C130A">
        <w:rPr>
          <w:i/>
          <w:lang w:val="es-ES"/>
        </w:rPr>
        <w:t xml:space="preserve">tài chính </w:t>
      </w:r>
      <w:r w:rsidR="002303C3" w:rsidRPr="005C130A">
        <w:rPr>
          <w:i/>
          <w:lang w:val="es-ES"/>
        </w:rPr>
        <w:t xml:space="preserve">của đơn vị sự nghiệp </w:t>
      </w:r>
      <w:r w:rsidRPr="005C130A">
        <w:rPr>
          <w:i/>
          <w:lang w:val="es-ES"/>
        </w:rPr>
        <w:t>công lập;</w:t>
      </w:r>
    </w:p>
    <w:p w:rsidR="00034AA6" w:rsidRPr="005C130A" w:rsidRDefault="002303C3" w:rsidP="009A3C3A">
      <w:pPr>
        <w:spacing w:before="120"/>
        <w:ind w:firstLine="709"/>
        <w:jc w:val="both"/>
        <w:rPr>
          <w:i/>
          <w:lang w:val="es-ES"/>
        </w:rPr>
      </w:pPr>
      <w:r w:rsidRPr="005C130A">
        <w:rPr>
          <w:i/>
          <w:lang w:val="es-ES"/>
        </w:rPr>
        <w:t xml:space="preserve">Căn cứ Nghị định số </w:t>
      </w:r>
      <w:r w:rsidR="00F84E43" w:rsidRPr="005C130A">
        <w:rPr>
          <w:i/>
          <w:lang w:val="es-ES"/>
        </w:rPr>
        <w:t>149/2016/NĐ-CP ngày 11 tháng 11 năm 2016 của Chính phủ sửa đổi, bổ sung một số điều của Nghị định 177/2013/NĐ-CP ngày 14 tháng 11 năm 2013 của Chính phủ quy định chi tiết và hướng dẫn thi hành một số điều của Luật giá;</w:t>
      </w:r>
    </w:p>
    <w:p w:rsidR="00034AA6" w:rsidRPr="005C130A" w:rsidRDefault="00034AA6" w:rsidP="009A3C3A">
      <w:pPr>
        <w:spacing w:before="120"/>
        <w:ind w:firstLine="709"/>
        <w:jc w:val="both"/>
        <w:rPr>
          <w:i/>
          <w:lang w:val="es-ES"/>
        </w:rPr>
      </w:pPr>
      <w:r w:rsidRPr="005C130A">
        <w:rPr>
          <w:i/>
          <w:lang w:val="es-ES"/>
        </w:rPr>
        <w:t xml:space="preserve">Căn cứ Thông tư số </w:t>
      </w:r>
      <w:r w:rsidR="005F4E7D" w:rsidRPr="005C130A">
        <w:rPr>
          <w:i/>
          <w:lang w:val="es-ES"/>
        </w:rPr>
        <w:t>02/2022</w:t>
      </w:r>
      <w:r w:rsidRPr="005C130A">
        <w:rPr>
          <w:i/>
          <w:lang w:val="es-ES"/>
        </w:rPr>
        <w:t xml:space="preserve">/TT-BYT ngày </w:t>
      </w:r>
      <w:r w:rsidR="005F4E7D" w:rsidRPr="005C130A">
        <w:rPr>
          <w:i/>
          <w:lang w:val="es-ES"/>
        </w:rPr>
        <w:t>18 tháng 02</w:t>
      </w:r>
      <w:r w:rsidR="002303C3" w:rsidRPr="005C130A">
        <w:rPr>
          <w:i/>
          <w:lang w:val="es-ES"/>
        </w:rPr>
        <w:t xml:space="preserve"> năm 202</w:t>
      </w:r>
      <w:r w:rsidR="005F4E7D" w:rsidRPr="005C130A">
        <w:rPr>
          <w:i/>
          <w:lang w:val="es-ES"/>
        </w:rPr>
        <w:t>2</w:t>
      </w:r>
      <w:r w:rsidR="002303C3" w:rsidRPr="005C130A">
        <w:rPr>
          <w:i/>
          <w:lang w:val="es-ES"/>
        </w:rPr>
        <w:t xml:space="preserve"> của Bộ </w:t>
      </w:r>
      <w:r w:rsidRPr="005C130A">
        <w:rPr>
          <w:i/>
          <w:lang w:val="es-ES"/>
        </w:rPr>
        <w:t xml:space="preserve">Y tế </w:t>
      </w:r>
      <w:r w:rsidR="009D6358" w:rsidRPr="005C130A">
        <w:rPr>
          <w:i/>
          <w:lang w:val="es-ES"/>
        </w:rPr>
        <w:t>q</w:t>
      </w:r>
      <w:r w:rsidRPr="005C130A">
        <w:rPr>
          <w:i/>
          <w:lang w:val="es-ES"/>
        </w:rPr>
        <w:t xml:space="preserve">uy định </w:t>
      </w:r>
      <w:r w:rsidR="002303C3" w:rsidRPr="005C130A">
        <w:rPr>
          <w:i/>
          <w:lang w:val="es-ES"/>
        </w:rPr>
        <w:t>giá dịch vụ xét nghiệm SARS-CoV-2</w:t>
      </w:r>
      <w:r w:rsidR="007C3604" w:rsidRPr="005C130A">
        <w:rPr>
          <w:i/>
          <w:lang w:val="es-ES"/>
        </w:rPr>
        <w:t>;</w:t>
      </w:r>
    </w:p>
    <w:p w:rsidR="00E34786" w:rsidRPr="009A3C3A" w:rsidRDefault="00185F99" w:rsidP="009A3C3A">
      <w:pPr>
        <w:spacing w:before="120"/>
        <w:ind w:firstLine="709"/>
        <w:jc w:val="both"/>
        <w:rPr>
          <w:i/>
          <w:lang w:val="es-ES"/>
        </w:rPr>
      </w:pPr>
      <w:r w:rsidRPr="005C130A">
        <w:rPr>
          <w:i/>
          <w:lang w:val="es-ES"/>
        </w:rPr>
        <w:t>Xét T</w:t>
      </w:r>
      <w:r w:rsidR="009A3C3A" w:rsidRPr="005C130A">
        <w:rPr>
          <w:i/>
          <w:lang w:val="es-ES"/>
        </w:rPr>
        <w:t>ờ trình số 2862/TTr-UBND ngày 16</w:t>
      </w:r>
      <w:r w:rsidRPr="005C130A">
        <w:rPr>
          <w:i/>
          <w:lang w:val="es-ES"/>
        </w:rPr>
        <w:t xml:space="preserve"> tháng 5 </w:t>
      </w:r>
      <w:r w:rsidR="002303C3" w:rsidRPr="005C130A">
        <w:rPr>
          <w:i/>
          <w:lang w:val="es-ES"/>
        </w:rPr>
        <w:t>năm 202</w:t>
      </w:r>
      <w:r w:rsidR="004D3B2D" w:rsidRPr="005C130A">
        <w:rPr>
          <w:i/>
          <w:lang w:val="es-ES"/>
        </w:rPr>
        <w:t>2</w:t>
      </w:r>
      <w:r w:rsidR="002303C3" w:rsidRPr="005C130A">
        <w:rPr>
          <w:i/>
          <w:lang w:val="es-ES"/>
        </w:rPr>
        <w:t xml:space="preserve"> của Ủy ban nhân dân tỉnh về </w:t>
      </w:r>
      <w:r w:rsidR="009A3C3A" w:rsidRPr="005C130A">
        <w:rPr>
          <w:i/>
          <w:lang w:val="es-ES"/>
        </w:rPr>
        <w:t>dự thảo Nghị quyết của Hội đồng nhân dân tỉnh ban hành Nghị quyết quy định giá dịch vụ xét nghiệm SARS-CoV-2 không thuộc phạm vi thanh toán của Quỹ bảo hiểm y tế trên địa bàn tỉnh Bến Tre</w:t>
      </w:r>
      <w:r w:rsidR="002303C3" w:rsidRPr="005C130A">
        <w:rPr>
          <w:i/>
          <w:lang w:val="es-ES"/>
        </w:rPr>
        <w:t>; B</w:t>
      </w:r>
      <w:r w:rsidR="00A923A2" w:rsidRPr="005C130A">
        <w:rPr>
          <w:i/>
          <w:lang w:val="es-ES"/>
        </w:rPr>
        <w:t xml:space="preserve">áo cáo thẩm tra của Ban kinh tế - </w:t>
      </w:r>
      <w:r w:rsidR="002303C3" w:rsidRPr="005C130A">
        <w:rPr>
          <w:i/>
          <w:lang w:val="es-ES"/>
        </w:rPr>
        <w:t>ngân sách</w:t>
      </w:r>
      <w:r w:rsidR="009A3C3A" w:rsidRPr="005C130A">
        <w:rPr>
          <w:i/>
          <w:lang w:val="es-ES"/>
        </w:rPr>
        <w:t xml:space="preserve"> và Ban văn hóa -</w:t>
      </w:r>
      <w:r w:rsidR="00A923A2" w:rsidRPr="005C130A">
        <w:rPr>
          <w:i/>
          <w:lang w:val="es-ES"/>
        </w:rPr>
        <w:t xml:space="preserve"> xã hội Hội đồng nhân dân tỉnh</w:t>
      </w:r>
      <w:r w:rsidR="002303C3" w:rsidRPr="005C130A">
        <w:rPr>
          <w:i/>
          <w:lang w:val="es-ES"/>
        </w:rPr>
        <w:t xml:space="preserve">; ý kiến thảo luận của đại biểu Hội đồng nhân dân </w:t>
      </w:r>
      <w:r w:rsidR="00BD0BAB" w:rsidRPr="005C130A">
        <w:rPr>
          <w:i/>
          <w:lang w:val="es-ES"/>
        </w:rPr>
        <w:t xml:space="preserve">tỉnh </w:t>
      </w:r>
      <w:r w:rsidR="002303C3" w:rsidRPr="005C130A">
        <w:rPr>
          <w:i/>
          <w:lang w:val="es-ES"/>
        </w:rPr>
        <w:t xml:space="preserve">tại kỳ </w:t>
      </w:r>
      <w:r w:rsidR="00EE169D" w:rsidRPr="005C130A">
        <w:rPr>
          <w:i/>
          <w:lang w:val="es-ES"/>
        </w:rPr>
        <w:t>họp.</w:t>
      </w:r>
    </w:p>
    <w:p w:rsidR="00E671EA" w:rsidRPr="005C130A" w:rsidRDefault="00D10B7D" w:rsidP="009F660C">
      <w:pPr>
        <w:shd w:val="clear" w:color="auto" w:fill="FFFFFF"/>
        <w:spacing w:before="360" w:after="60"/>
        <w:ind w:firstLine="709"/>
        <w:jc w:val="center"/>
        <w:rPr>
          <w:b/>
          <w:bCs/>
          <w:color w:val="000000"/>
          <w:lang w:val="es-ES" w:eastAsia="vi-VN"/>
        </w:rPr>
      </w:pPr>
      <w:r w:rsidRPr="00EF5E46">
        <w:rPr>
          <w:b/>
          <w:bCs/>
          <w:color w:val="000000"/>
          <w:lang w:val="vi-VN" w:eastAsia="vi-VN"/>
        </w:rPr>
        <w:t>QUYẾT NGHỊ:</w:t>
      </w:r>
    </w:p>
    <w:p w:rsidR="007E1AE1" w:rsidRPr="005C130A" w:rsidRDefault="00D10B7D" w:rsidP="009F660C">
      <w:pPr>
        <w:shd w:val="clear" w:color="auto" w:fill="FFFFFF"/>
        <w:spacing w:before="360"/>
        <w:ind w:firstLine="709"/>
        <w:jc w:val="both"/>
        <w:rPr>
          <w:bCs/>
          <w:color w:val="000000"/>
          <w:lang w:val="es-ES" w:eastAsia="vi-VN"/>
        </w:rPr>
      </w:pPr>
      <w:r w:rsidRPr="00EF5E46">
        <w:rPr>
          <w:b/>
          <w:bCs/>
          <w:color w:val="000000"/>
          <w:lang w:val="vi-VN" w:eastAsia="vi-VN"/>
        </w:rPr>
        <w:t>Điều</w:t>
      </w:r>
      <w:r w:rsidR="00C70A3A" w:rsidRPr="00EF5E46">
        <w:rPr>
          <w:b/>
          <w:bCs/>
          <w:color w:val="000000"/>
          <w:lang w:val="vi-VN" w:eastAsia="vi-VN"/>
        </w:rPr>
        <w:t xml:space="preserve"> 1</w:t>
      </w:r>
      <w:r w:rsidR="00C70A3A" w:rsidRPr="00EF5E46">
        <w:rPr>
          <w:b/>
          <w:bCs/>
          <w:color w:val="000000"/>
          <w:lang w:val="es-ES" w:eastAsia="vi-VN"/>
        </w:rPr>
        <w:t>.</w:t>
      </w:r>
      <w:r w:rsidR="0008046B" w:rsidRPr="00EF5E46">
        <w:rPr>
          <w:b/>
          <w:bCs/>
          <w:color w:val="000000"/>
          <w:lang w:val="vi-VN" w:eastAsia="vi-VN"/>
        </w:rPr>
        <w:t xml:space="preserve"> </w:t>
      </w:r>
      <w:r w:rsidR="008C57C9" w:rsidRPr="005C130A">
        <w:rPr>
          <w:b/>
          <w:bCs/>
          <w:color w:val="000000"/>
          <w:lang w:val="es-ES" w:eastAsia="vi-VN"/>
        </w:rPr>
        <w:t xml:space="preserve">Phạm vi điều chỉnh và đối tượng </w:t>
      </w:r>
      <w:r w:rsidR="002303C3" w:rsidRPr="005C130A">
        <w:rPr>
          <w:b/>
          <w:bCs/>
          <w:color w:val="000000"/>
          <w:lang w:val="es-ES" w:eastAsia="vi-VN"/>
        </w:rPr>
        <w:t>áp dụng</w:t>
      </w:r>
    </w:p>
    <w:p w:rsidR="002461E4" w:rsidRPr="005C130A" w:rsidRDefault="007E1AE1" w:rsidP="009A3C3A">
      <w:pPr>
        <w:shd w:val="clear" w:color="auto" w:fill="FFFFFF"/>
        <w:spacing w:before="120"/>
        <w:ind w:firstLine="709"/>
        <w:jc w:val="both"/>
        <w:rPr>
          <w:bCs/>
          <w:color w:val="000000"/>
          <w:lang w:val="es-ES" w:eastAsia="vi-VN"/>
        </w:rPr>
      </w:pPr>
      <w:r w:rsidRPr="005C130A">
        <w:rPr>
          <w:bCs/>
          <w:color w:val="000000"/>
          <w:lang w:val="es-ES" w:eastAsia="vi-VN"/>
        </w:rPr>
        <w:t xml:space="preserve">1. </w:t>
      </w:r>
      <w:r w:rsidR="002461E4" w:rsidRPr="005C130A">
        <w:rPr>
          <w:bCs/>
          <w:color w:val="000000"/>
          <w:lang w:val="es-ES" w:eastAsia="vi-VN"/>
        </w:rPr>
        <w:t>Phạm vi điều chỉnh</w:t>
      </w:r>
    </w:p>
    <w:p w:rsidR="005F4E7D" w:rsidRPr="005C130A" w:rsidRDefault="002461E4" w:rsidP="009A3C3A">
      <w:pPr>
        <w:shd w:val="clear" w:color="auto" w:fill="FFFFFF"/>
        <w:spacing w:before="120"/>
        <w:ind w:firstLine="709"/>
        <w:jc w:val="both"/>
        <w:rPr>
          <w:spacing w:val="-4"/>
          <w:lang w:val="es-ES" w:eastAsia="vi-VN"/>
        </w:rPr>
      </w:pPr>
      <w:r w:rsidRPr="005C130A">
        <w:rPr>
          <w:bCs/>
          <w:color w:val="000000"/>
          <w:spacing w:val="-4"/>
          <w:lang w:val="es-ES" w:eastAsia="vi-VN"/>
        </w:rPr>
        <w:lastRenderedPageBreak/>
        <w:t xml:space="preserve">Nghị quyết này </w:t>
      </w:r>
      <w:r w:rsidR="00BB31DE" w:rsidRPr="005C130A">
        <w:rPr>
          <w:bCs/>
          <w:color w:val="000000"/>
          <w:spacing w:val="-4"/>
          <w:lang w:val="es-ES" w:eastAsia="vi-VN"/>
        </w:rPr>
        <w:t xml:space="preserve">quy định </w:t>
      </w:r>
      <w:r w:rsidR="00E11151" w:rsidRPr="005C130A">
        <w:rPr>
          <w:bCs/>
          <w:color w:val="000000"/>
          <w:spacing w:val="-4"/>
          <w:lang w:val="es-ES" w:eastAsia="vi-VN"/>
        </w:rPr>
        <w:t xml:space="preserve">mức </w:t>
      </w:r>
      <w:r w:rsidR="002303C3" w:rsidRPr="005C130A">
        <w:rPr>
          <w:bCs/>
          <w:color w:val="000000"/>
          <w:spacing w:val="-4"/>
          <w:lang w:val="es-ES" w:eastAsia="vi-VN"/>
        </w:rPr>
        <w:t>giá dịch vụ xét nghiệm S</w:t>
      </w:r>
      <w:r w:rsidR="00E11151" w:rsidRPr="005C130A">
        <w:rPr>
          <w:bCs/>
          <w:color w:val="000000"/>
          <w:spacing w:val="-4"/>
          <w:lang w:val="es-ES" w:eastAsia="vi-VN"/>
        </w:rPr>
        <w:t xml:space="preserve">ARS-CoV-2 không thuộc phạm vi thanh toán của Quỹ </w:t>
      </w:r>
      <w:r w:rsidR="005F4E7D" w:rsidRPr="005C130A">
        <w:rPr>
          <w:bCs/>
          <w:color w:val="000000"/>
          <w:spacing w:val="-4"/>
          <w:lang w:val="es-ES" w:eastAsia="vi-VN"/>
        </w:rPr>
        <w:t>b</w:t>
      </w:r>
      <w:r w:rsidR="00E11151" w:rsidRPr="005C130A">
        <w:rPr>
          <w:bCs/>
          <w:color w:val="000000"/>
          <w:spacing w:val="-4"/>
          <w:lang w:val="es-ES" w:eastAsia="vi-VN"/>
        </w:rPr>
        <w:t>ảo hiểm y tế trên địa bàn tỉnh Bến Tre</w:t>
      </w:r>
      <w:r w:rsidR="00BB31DE" w:rsidRPr="005C130A">
        <w:rPr>
          <w:spacing w:val="-4"/>
          <w:lang w:val="es-ES" w:eastAsia="vi-VN"/>
        </w:rPr>
        <w:t>.</w:t>
      </w:r>
    </w:p>
    <w:p w:rsidR="002461E4" w:rsidRPr="005C130A" w:rsidRDefault="002461E4" w:rsidP="009A3C3A">
      <w:pPr>
        <w:shd w:val="clear" w:color="auto" w:fill="FFFFFF"/>
        <w:spacing w:before="120"/>
        <w:ind w:firstLine="709"/>
        <w:jc w:val="both"/>
        <w:rPr>
          <w:lang w:val="es-ES" w:eastAsia="vi-VN"/>
        </w:rPr>
      </w:pPr>
      <w:r w:rsidRPr="005C130A">
        <w:rPr>
          <w:bCs/>
          <w:color w:val="000000"/>
          <w:lang w:val="es-ES" w:eastAsia="vi-VN"/>
        </w:rPr>
        <w:t>2. Đối tượng áp dụng</w:t>
      </w:r>
    </w:p>
    <w:p w:rsidR="003339D5" w:rsidRPr="005C130A" w:rsidRDefault="00F51992" w:rsidP="009A3C3A">
      <w:pPr>
        <w:shd w:val="clear" w:color="auto" w:fill="FFFFFF"/>
        <w:spacing w:before="120"/>
        <w:ind w:firstLine="709"/>
        <w:jc w:val="both"/>
        <w:rPr>
          <w:lang w:val="es-ES"/>
        </w:rPr>
      </w:pPr>
      <w:r w:rsidRPr="00A0305D">
        <w:rPr>
          <w:lang w:val="es-ES"/>
        </w:rPr>
        <w:t>Các cơ sở khá</w:t>
      </w:r>
      <w:r w:rsidR="00E11151">
        <w:rPr>
          <w:lang w:val="es-ES"/>
        </w:rPr>
        <w:t xml:space="preserve">m bệnh, chữa bệnh của Nhà nước trên địa bàn tỉnh và </w:t>
      </w:r>
      <w:r w:rsidRPr="00A0305D">
        <w:rPr>
          <w:lang w:val="es-ES"/>
        </w:rPr>
        <w:t>các cơ quan, tổ chức, cá nhân khác có liên quan.</w:t>
      </w:r>
      <w:r w:rsidR="003339D5" w:rsidRPr="005C130A">
        <w:rPr>
          <w:lang w:val="es-ES"/>
        </w:rPr>
        <w:t xml:space="preserve"> </w:t>
      </w:r>
    </w:p>
    <w:p w:rsidR="009F1E1F" w:rsidRPr="005C130A" w:rsidRDefault="00351CA2" w:rsidP="009A3C3A">
      <w:pPr>
        <w:spacing w:before="120"/>
        <w:ind w:firstLine="709"/>
        <w:jc w:val="both"/>
        <w:rPr>
          <w:b/>
          <w:lang w:val="es-ES"/>
        </w:rPr>
      </w:pPr>
      <w:r w:rsidRPr="009F1E1F">
        <w:rPr>
          <w:b/>
          <w:color w:val="000000"/>
          <w:lang w:val="pt-BR"/>
        </w:rPr>
        <w:t xml:space="preserve">Điều </w:t>
      </w:r>
      <w:r w:rsidR="00E11151">
        <w:rPr>
          <w:b/>
          <w:color w:val="000000"/>
          <w:lang w:val="pt-BR"/>
        </w:rPr>
        <w:t>2</w:t>
      </w:r>
      <w:r w:rsidRPr="009F1E1F">
        <w:rPr>
          <w:b/>
          <w:color w:val="000000"/>
          <w:lang w:val="pt-BR"/>
        </w:rPr>
        <w:t>.</w:t>
      </w:r>
      <w:r>
        <w:rPr>
          <w:color w:val="000000"/>
          <w:lang w:val="pt-BR"/>
        </w:rPr>
        <w:t xml:space="preserve"> </w:t>
      </w:r>
      <w:r w:rsidR="00CE2967" w:rsidRPr="00CE2967">
        <w:rPr>
          <w:b/>
          <w:color w:val="000000"/>
          <w:lang w:val="pt-BR"/>
        </w:rPr>
        <w:t>G</w:t>
      </w:r>
      <w:r w:rsidR="00F51992" w:rsidRPr="005C130A">
        <w:rPr>
          <w:b/>
          <w:lang w:val="es-ES"/>
        </w:rPr>
        <w:t>iá dịch vụ xét nghiệm SARS-CoV-2</w:t>
      </w:r>
    </w:p>
    <w:p w:rsidR="007A2857" w:rsidRPr="005C130A" w:rsidRDefault="00CE2967" w:rsidP="009A3C3A">
      <w:pPr>
        <w:spacing w:before="120"/>
        <w:ind w:firstLine="709"/>
        <w:jc w:val="both"/>
        <w:rPr>
          <w:rStyle w:val="BodyTextChar1"/>
          <w:color w:val="000000"/>
          <w:spacing w:val="-2"/>
          <w:sz w:val="28"/>
          <w:szCs w:val="28"/>
          <w:lang w:val="es-ES" w:eastAsia="vi-VN"/>
        </w:rPr>
      </w:pPr>
      <w:r w:rsidRPr="005C130A">
        <w:rPr>
          <w:rStyle w:val="BodyTextChar1"/>
          <w:color w:val="000000"/>
          <w:spacing w:val="-2"/>
          <w:sz w:val="28"/>
          <w:szCs w:val="28"/>
          <w:lang w:val="es-ES" w:eastAsia="vi-VN"/>
        </w:rPr>
        <w:t>G</w:t>
      </w:r>
      <w:r w:rsidR="00CD6BEC" w:rsidRPr="005C130A">
        <w:rPr>
          <w:rStyle w:val="BodyTextChar1"/>
          <w:color w:val="000000"/>
          <w:spacing w:val="-2"/>
          <w:sz w:val="28"/>
          <w:szCs w:val="28"/>
          <w:lang w:val="es-ES" w:eastAsia="vi-VN"/>
        </w:rPr>
        <w:t xml:space="preserve">iá dịch vụ xét nghiệm SARS-CoV-2 bao gồm chi phí </w:t>
      </w:r>
      <w:r w:rsidR="007A2857" w:rsidRPr="005C130A">
        <w:rPr>
          <w:rStyle w:val="BodyTextChar1"/>
          <w:color w:val="000000"/>
          <w:spacing w:val="-2"/>
          <w:sz w:val="28"/>
          <w:szCs w:val="28"/>
          <w:lang w:val="es-ES" w:eastAsia="vi-VN"/>
        </w:rPr>
        <w:t>trực tiếp và chi phí tiền lương (chưa bao gồm sinh phẩm xét nghiệm phản ứng) không thuộc phạm vi thanh toán của Quỹ bảo hiểm y tế trên địa bàn tỉnh Bến Tre theo Phụ lục kèm theo Nghị quyết này.</w:t>
      </w:r>
    </w:p>
    <w:p w:rsidR="00AF64C2" w:rsidRPr="005C130A" w:rsidRDefault="00AF64C2" w:rsidP="009A3C3A">
      <w:pPr>
        <w:spacing w:before="120"/>
        <w:ind w:firstLine="709"/>
        <w:rPr>
          <w:b/>
          <w:lang w:val="es-ES"/>
        </w:rPr>
      </w:pPr>
      <w:r w:rsidRPr="005C130A">
        <w:rPr>
          <w:b/>
          <w:lang w:val="es-ES"/>
        </w:rPr>
        <w:t xml:space="preserve">Điều </w:t>
      </w:r>
      <w:r w:rsidR="00BD0BAB" w:rsidRPr="005C130A">
        <w:rPr>
          <w:b/>
          <w:lang w:val="es-ES"/>
        </w:rPr>
        <w:t>3</w:t>
      </w:r>
      <w:r w:rsidRPr="005C130A">
        <w:rPr>
          <w:b/>
          <w:lang w:val="es-ES"/>
        </w:rPr>
        <w:t>. Tổ chức thực hiện</w:t>
      </w:r>
    </w:p>
    <w:p w:rsidR="00AF64C2" w:rsidRPr="005C130A" w:rsidRDefault="0096537D" w:rsidP="009A3C3A">
      <w:pPr>
        <w:spacing w:before="120"/>
        <w:ind w:firstLine="709"/>
        <w:jc w:val="both"/>
        <w:rPr>
          <w:lang w:val="es-ES"/>
        </w:rPr>
      </w:pPr>
      <w:r>
        <w:rPr>
          <w:lang w:val="es-ES"/>
        </w:rPr>
        <w:t xml:space="preserve">1. </w:t>
      </w:r>
      <w:r w:rsidR="00AF64C2" w:rsidRPr="005C130A">
        <w:rPr>
          <w:lang w:val="es-ES"/>
        </w:rPr>
        <w:t>Ủy ban nhân dân tỉnh triển khai thực hiện Nghị quyết.</w:t>
      </w:r>
    </w:p>
    <w:p w:rsidR="00AF64C2" w:rsidRPr="005C130A" w:rsidRDefault="0096537D" w:rsidP="009A3C3A">
      <w:pPr>
        <w:spacing w:before="120"/>
        <w:ind w:firstLine="709"/>
        <w:jc w:val="both"/>
        <w:rPr>
          <w:lang w:val="es-ES"/>
        </w:rPr>
      </w:pPr>
      <w:r>
        <w:rPr>
          <w:lang w:val="es-ES"/>
        </w:rPr>
        <w:t xml:space="preserve">2. </w:t>
      </w:r>
      <w:r w:rsidR="00AF64C2" w:rsidRPr="005C130A">
        <w:rPr>
          <w:lang w:val="es-ES"/>
        </w:rPr>
        <w:t>Thường trực Hội đồng nhân dân</w:t>
      </w:r>
      <w:r w:rsidR="009A3C3A" w:rsidRPr="005C130A">
        <w:rPr>
          <w:lang w:val="es-ES"/>
        </w:rPr>
        <w:t xml:space="preserve"> tỉnh</w:t>
      </w:r>
      <w:r w:rsidR="00AF64C2" w:rsidRPr="005C130A">
        <w:rPr>
          <w:lang w:val="es-ES"/>
        </w:rPr>
        <w:t>, các Ban của Hội đồng nhân dân tỉnh</w:t>
      </w:r>
      <w:r w:rsidR="0096008E" w:rsidRPr="005C130A">
        <w:rPr>
          <w:lang w:val="es-ES"/>
        </w:rPr>
        <w:t>, đại biểu Hội đồng nhân dân tỉnh</w:t>
      </w:r>
      <w:r w:rsidR="00AF64C2" w:rsidRPr="005C130A">
        <w:rPr>
          <w:lang w:val="es-ES"/>
        </w:rPr>
        <w:t xml:space="preserve"> giám sát việc thực hiện Nghị quyết.</w:t>
      </w:r>
    </w:p>
    <w:p w:rsidR="00386B43" w:rsidRPr="005C130A" w:rsidRDefault="00BD0BAB" w:rsidP="009A3C3A">
      <w:pPr>
        <w:pStyle w:val="NormalWeb"/>
        <w:shd w:val="clear" w:color="auto" w:fill="FFFFFF"/>
        <w:spacing w:before="120" w:beforeAutospacing="0" w:after="0" w:afterAutospacing="0"/>
        <w:ind w:firstLine="709"/>
        <w:jc w:val="both"/>
        <w:rPr>
          <w:sz w:val="28"/>
          <w:szCs w:val="28"/>
          <w:lang w:val="es-ES"/>
        </w:rPr>
      </w:pPr>
      <w:r>
        <w:rPr>
          <w:sz w:val="28"/>
          <w:szCs w:val="28"/>
        </w:rPr>
        <w:t xml:space="preserve">Nghị quyết </w:t>
      </w:r>
      <w:r w:rsidR="00AF64C2" w:rsidRPr="00AF64C2">
        <w:rPr>
          <w:sz w:val="28"/>
          <w:szCs w:val="28"/>
        </w:rPr>
        <w:t>này đã được H</w:t>
      </w:r>
      <w:r w:rsidR="0096008E">
        <w:rPr>
          <w:sz w:val="28"/>
          <w:szCs w:val="28"/>
        </w:rPr>
        <w:t>ội đồng nhân dân tỉnh</w:t>
      </w:r>
      <w:r w:rsidR="009A3C3A" w:rsidRPr="005C130A">
        <w:rPr>
          <w:sz w:val="28"/>
          <w:szCs w:val="28"/>
          <w:lang w:val="es-ES"/>
        </w:rPr>
        <w:t xml:space="preserve"> Bến Tre</w:t>
      </w:r>
      <w:r w:rsidR="009F660C">
        <w:rPr>
          <w:sz w:val="28"/>
          <w:szCs w:val="28"/>
        </w:rPr>
        <w:t xml:space="preserve"> khóa </w:t>
      </w:r>
      <w:r w:rsidR="009F660C" w:rsidRPr="005C130A">
        <w:rPr>
          <w:sz w:val="28"/>
          <w:szCs w:val="28"/>
          <w:lang w:val="es-ES"/>
        </w:rPr>
        <w:t>X</w:t>
      </w:r>
      <w:r w:rsidR="0096008E">
        <w:rPr>
          <w:sz w:val="28"/>
          <w:szCs w:val="28"/>
        </w:rPr>
        <w:t xml:space="preserve">, kỳ họp thứ 5 </w:t>
      </w:r>
      <w:r>
        <w:rPr>
          <w:sz w:val="28"/>
          <w:szCs w:val="28"/>
        </w:rPr>
        <w:t>thông qua ngày</w:t>
      </w:r>
      <w:r w:rsidR="00101C39" w:rsidRPr="005C130A">
        <w:rPr>
          <w:sz w:val="28"/>
          <w:szCs w:val="28"/>
          <w:lang w:val="es-ES"/>
        </w:rPr>
        <w:t xml:space="preserve"> 13 </w:t>
      </w:r>
      <w:r w:rsidR="00AF64C2" w:rsidRPr="00AF64C2">
        <w:rPr>
          <w:sz w:val="28"/>
          <w:szCs w:val="28"/>
        </w:rPr>
        <w:t>tháng</w:t>
      </w:r>
      <w:r w:rsidR="009A3C3A" w:rsidRPr="005C130A">
        <w:rPr>
          <w:sz w:val="28"/>
          <w:szCs w:val="28"/>
          <w:lang w:val="es-ES"/>
        </w:rPr>
        <w:t xml:space="preserve"> 7 </w:t>
      </w:r>
      <w:r w:rsidRPr="005C130A">
        <w:rPr>
          <w:sz w:val="28"/>
          <w:szCs w:val="28"/>
          <w:lang w:val="es-ES"/>
        </w:rPr>
        <w:t>n</w:t>
      </w:r>
      <w:r w:rsidR="00AF64C2" w:rsidRPr="00AF64C2">
        <w:rPr>
          <w:sz w:val="28"/>
          <w:szCs w:val="28"/>
        </w:rPr>
        <w:t>ă</w:t>
      </w:r>
      <w:r w:rsidR="00AF64C2">
        <w:rPr>
          <w:sz w:val="28"/>
          <w:szCs w:val="28"/>
        </w:rPr>
        <w:t>m 202</w:t>
      </w:r>
      <w:r w:rsidR="009D4C4E" w:rsidRPr="005C130A">
        <w:rPr>
          <w:sz w:val="28"/>
          <w:szCs w:val="28"/>
          <w:lang w:val="es-ES"/>
        </w:rPr>
        <w:t>2</w:t>
      </w:r>
      <w:r w:rsidR="00AF64C2" w:rsidRPr="00AF64C2">
        <w:rPr>
          <w:sz w:val="28"/>
          <w:szCs w:val="28"/>
        </w:rPr>
        <w:t xml:space="preserve"> và có hiệu lực từ ngày</w:t>
      </w:r>
      <w:r w:rsidR="00101C39" w:rsidRPr="005C130A">
        <w:rPr>
          <w:sz w:val="28"/>
          <w:szCs w:val="28"/>
          <w:lang w:val="es-ES"/>
        </w:rPr>
        <w:t xml:space="preserve"> 23 </w:t>
      </w:r>
      <w:r w:rsidR="009A3C3A" w:rsidRPr="005C130A">
        <w:rPr>
          <w:sz w:val="28"/>
          <w:szCs w:val="28"/>
          <w:lang w:val="es-ES"/>
        </w:rPr>
        <w:t>tháng 7</w:t>
      </w:r>
      <w:r w:rsidR="0096008E" w:rsidRPr="005C130A">
        <w:rPr>
          <w:sz w:val="28"/>
          <w:szCs w:val="28"/>
          <w:lang w:val="es-ES"/>
        </w:rPr>
        <w:t xml:space="preserve"> năm 2022</w:t>
      </w:r>
      <w:r w:rsidR="00AF64C2" w:rsidRPr="00AF64C2">
        <w:rPr>
          <w:sz w:val="28"/>
          <w:szCs w:val="28"/>
        </w:rPr>
        <w:t>.</w:t>
      </w:r>
      <w:r w:rsidR="00AF64C2" w:rsidRPr="005C130A">
        <w:rPr>
          <w:sz w:val="28"/>
          <w:szCs w:val="28"/>
          <w:lang w:val="es-ES"/>
        </w:rPr>
        <w:t>/.</w:t>
      </w:r>
    </w:p>
    <w:p w:rsidR="00AF64C2" w:rsidRPr="007B1F6D" w:rsidRDefault="00AF64C2" w:rsidP="00AF64C2">
      <w:pPr>
        <w:pStyle w:val="NormalWeb"/>
        <w:shd w:val="clear" w:color="auto" w:fill="FFFFFF"/>
        <w:spacing w:before="120" w:beforeAutospacing="0" w:after="60" w:afterAutospacing="0"/>
        <w:ind w:firstLine="567"/>
        <w:jc w:val="both"/>
        <w:rPr>
          <w:color w:val="000000"/>
          <w:sz w:val="18"/>
          <w:szCs w:val="28"/>
          <w:lang w:val="es-ES"/>
        </w:rPr>
      </w:pPr>
    </w:p>
    <w:tbl>
      <w:tblPr>
        <w:tblW w:w="9747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3"/>
        <w:gridCol w:w="4394"/>
      </w:tblGrid>
      <w:tr w:rsidR="00D10B7D" w:rsidRPr="00595BAF" w:rsidTr="007B1F6D">
        <w:trPr>
          <w:tblCellSpacing w:w="0" w:type="dxa"/>
        </w:trPr>
        <w:tc>
          <w:tcPr>
            <w:tcW w:w="53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BAF" w:rsidRPr="00595BAF" w:rsidRDefault="00595BAF" w:rsidP="00595BAF">
            <w:pPr>
              <w:tabs>
                <w:tab w:val="num" w:pos="142"/>
              </w:tabs>
              <w:jc w:val="both"/>
              <w:rPr>
                <w:sz w:val="22"/>
              </w:rPr>
            </w:pPr>
          </w:p>
          <w:p w:rsidR="00D10B7D" w:rsidRPr="00C36D8C" w:rsidRDefault="00D10B7D" w:rsidP="009A3C3A">
            <w:pPr>
              <w:ind w:left="142" w:hanging="142"/>
              <w:rPr>
                <w:sz w:val="22"/>
                <w:lang w:val="nl-NL"/>
              </w:rPr>
            </w:pPr>
          </w:p>
        </w:tc>
        <w:tc>
          <w:tcPr>
            <w:tcW w:w="43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A1B" w:rsidRPr="005C130A" w:rsidRDefault="00BD0BAB" w:rsidP="00156FF3">
            <w:pPr>
              <w:jc w:val="center"/>
              <w:rPr>
                <w:b/>
                <w:lang w:val="nl-NL"/>
              </w:rPr>
            </w:pPr>
            <w:r w:rsidRPr="005C130A">
              <w:rPr>
                <w:b/>
                <w:lang w:val="nl-NL"/>
              </w:rPr>
              <w:t>CHỦ TỊCH</w:t>
            </w:r>
          </w:p>
          <w:p w:rsidR="00AE5FE9" w:rsidRPr="005C130A" w:rsidRDefault="00AE5FE9" w:rsidP="00156FF3">
            <w:pPr>
              <w:spacing w:before="120" w:line="242" w:lineRule="atLeast"/>
              <w:jc w:val="center"/>
              <w:rPr>
                <w:color w:val="000000"/>
                <w:sz w:val="26"/>
                <w:szCs w:val="26"/>
                <w:lang w:val="nl-NL" w:eastAsia="vi-VN"/>
              </w:rPr>
            </w:pPr>
          </w:p>
          <w:p w:rsidR="00AE5FE9" w:rsidRPr="005C130A" w:rsidRDefault="00156FF3" w:rsidP="00156FF3">
            <w:pPr>
              <w:spacing w:before="120" w:line="242" w:lineRule="atLeast"/>
              <w:jc w:val="center"/>
              <w:rPr>
                <w:b/>
                <w:color w:val="000000"/>
                <w:lang w:val="nl-NL" w:eastAsia="vi-VN"/>
              </w:rPr>
            </w:pPr>
            <w:r w:rsidRPr="005C130A">
              <w:rPr>
                <w:b/>
                <w:color w:val="000000"/>
                <w:lang w:val="nl-NL" w:eastAsia="vi-VN"/>
              </w:rPr>
              <w:t>Hồ Thị Hoàng Yến</w:t>
            </w:r>
          </w:p>
        </w:tc>
      </w:tr>
    </w:tbl>
    <w:p w:rsidR="005E1BF4" w:rsidRDefault="005E1BF4" w:rsidP="00AE5FE9"/>
    <w:p w:rsidR="007B1F6D" w:rsidRDefault="007B1F6D" w:rsidP="00AE5FE9"/>
    <w:p w:rsidR="007B1F6D" w:rsidRDefault="007B1F6D" w:rsidP="00AE5FE9"/>
    <w:p w:rsidR="007B1F6D" w:rsidRDefault="007B1F6D" w:rsidP="00AE5FE9"/>
    <w:p w:rsidR="007B1F6D" w:rsidRDefault="007B1F6D" w:rsidP="00AE5FE9"/>
    <w:p w:rsidR="007B1F6D" w:rsidRDefault="007B1F6D" w:rsidP="00AE5FE9"/>
    <w:p w:rsidR="007B1F6D" w:rsidRDefault="007B1F6D" w:rsidP="00AE5FE9"/>
    <w:p w:rsidR="007B1F6D" w:rsidRDefault="007B1F6D" w:rsidP="00AE5FE9"/>
    <w:p w:rsidR="007B1F6D" w:rsidRDefault="007B1F6D" w:rsidP="00AE5FE9"/>
    <w:p w:rsidR="007B1F6D" w:rsidRDefault="007B1F6D" w:rsidP="00AE5FE9"/>
    <w:p w:rsidR="007B1F6D" w:rsidRDefault="007B1F6D" w:rsidP="00AE5FE9"/>
    <w:p w:rsidR="007B1F6D" w:rsidRDefault="007B1F6D" w:rsidP="00AE5FE9"/>
    <w:p w:rsidR="007B1F6D" w:rsidRDefault="007B1F6D" w:rsidP="00AE5FE9"/>
    <w:p w:rsidR="007B1F6D" w:rsidRDefault="007B1F6D" w:rsidP="00AE5FE9"/>
    <w:p w:rsidR="007B1F6D" w:rsidRDefault="007B1F6D" w:rsidP="00AE5FE9"/>
    <w:p w:rsidR="007B1F6D" w:rsidRDefault="007B1F6D" w:rsidP="00AE5FE9"/>
    <w:p w:rsidR="007B1F6D" w:rsidRDefault="007B1F6D" w:rsidP="00AE5FE9"/>
    <w:p w:rsidR="007B1F6D" w:rsidRDefault="007B1F6D" w:rsidP="00AE5FE9"/>
    <w:p w:rsidR="007B1F6D" w:rsidRDefault="007B1F6D" w:rsidP="00AE5FE9"/>
    <w:p w:rsidR="007B1F6D" w:rsidRDefault="007B1F6D" w:rsidP="00AE5FE9"/>
    <w:p w:rsidR="00BB5B2C" w:rsidRPr="00EB4EFF" w:rsidRDefault="00BB5B2C" w:rsidP="007B1F6D">
      <w:pPr>
        <w:jc w:val="center"/>
        <w:rPr>
          <w:rStyle w:val="BodyTextChar1"/>
          <w:b/>
          <w:sz w:val="14"/>
          <w:lang w:eastAsia="vi-VN"/>
        </w:rPr>
      </w:pPr>
      <w:bookmarkStart w:id="0" w:name="_GoBack"/>
      <w:bookmarkEnd w:id="0"/>
    </w:p>
    <w:p w:rsidR="007B1F6D" w:rsidRPr="007B1F6D" w:rsidRDefault="007B1F6D" w:rsidP="007B1F6D">
      <w:pPr>
        <w:jc w:val="center"/>
        <w:rPr>
          <w:rStyle w:val="BodyTextChar1"/>
          <w:b/>
          <w:lang w:eastAsia="vi-VN"/>
        </w:rPr>
      </w:pPr>
      <w:r w:rsidRPr="007B1F6D">
        <w:rPr>
          <w:rStyle w:val="BodyTextChar1"/>
          <w:b/>
          <w:lang w:eastAsia="vi-VN"/>
        </w:rPr>
        <w:lastRenderedPageBreak/>
        <w:t>Phụ lục</w:t>
      </w:r>
    </w:p>
    <w:p w:rsidR="007B1F6D" w:rsidRPr="007B1F6D" w:rsidRDefault="007B1F6D" w:rsidP="007B1F6D">
      <w:pPr>
        <w:jc w:val="center"/>
        <w:rPr>
          <w:rStyle w:val="BodyTextChar1"/>
          <w:b/>
          <w:lang w:eastAsia="vi-VN"/>
        </w:rPr>
      </w:pPr>
      <w:r w:rsidRPr="007B1F6D">
        <w:rPr>
          <w:rStyle w:val="BodyTextChar1"/>
          <w:b/>
          <w:lang w:eastAsia="vi-VN"/>
        </w:rPr>
        <w:t>GIÁ DỊCH VỤ XÉT NGHIỆM SARS-CoV-2</w:t>
      </w:r>
    </w:p>
    <w:p w:rsidR="007B1F6D" w:rsidRDefault="007B1F6D" w:rsidP="007B1F6D">
      <w:pPr>
        <w:jc w:val="center"/>
        <w:rPr>
          <w:rStyle w:val="BodyTextChar1"/>
          <w:i/>
          <w:lang w:eastAsia="vi-VN"/>
        </w:rPr>
      </w:pPr>
      <w:r w:rsidRPr="0058418A">
        <w:rPr>
          <w:rStyle w:val="BodyTextChar1"/>
          <w:i/>
          <w:lang w:eastAsia="vi-VN"/>
        </w:rPr>
        <w:t>(</w:t>
      </w:r>
      <w:r>
        <w:rPr>
          <w:rStyle w:val="BodyTextChar1"/>
          <w:i/>
          <w:lang w:eastAsia="vi-VN"/>
        </w:rPr>
        <w:t xml:space="preserve">Kèm theo Nghị quyết số 06/2022/NQ-HĐND ngày 13 tháng 7 </w:t>
      </w:r>
      <w:r w:rsidRPr="0058418A">
        <w:rPr>
          <w:rStyle w:val="BodyTextChar1"/>
          <w:i/>
          <w:lang w:eastAsia="vi-VN"/>
        </w:rPr>
        <w:t>năm 2022</w:t>
      </w:r>
    </w:p>
    <w:p w:rsidR="007B1F6D" w:rsidRDefault="007B1F6D" w:rsidP="007B1F6D">
      <w:pPr>
        <w:jc w:val="center"/>
        <w:rPr>
          <w:rStyle w:val="BodyTextChar1"/>
          <w:i/>
          <w:lang w:eastAsia="vi-VN"/>
        </w:rPr>
      </w:pPr>
      <w:r w:rsidRPr="0058418A">
        <w:rPr>
          <w:rStyle w:val="BodyTextChar1"/>
          <w:i/>
          <w:lang w:eastAsia="vi-VN"/>
        </w:rPr>
        <w:t>của</w:t>
      </w:r>
      <w:r>
        <w:rPr>
          <w:rStyle w:val="BodyTextChar1"/>
          <w:i/>
          <w:lang w:eastAsia="vi-VN"/>
        </w:rPr>
        <w:t xml:space="preserve"> Hội đồng nhân dân tỉnh Bến Tre</w:t>
      </w:r>
      <w:r w:rsidRPr="0058418A">
        <w:rPr>
          <w:rStyle w:val="BodyTextChar1"/>
          <w:i/>
          <w:lang w:eastAsia="vi-VN"/>
        </w:rPr>
        <w:t>)</w:t>
      </w:r>
    </w:p>
    <w:p w:rsidR="007B1F6D" w:rsidRPr="0058418A" w:rsidRDefault="007B1F6D" w:rsidP="007B1F6D">
      <w:pPr>
        <w:jc w:val="center"/>
        <w:rPr>
          <w:rStyle w:val="BodyTextChar1"/>
          <w:i/>
          <w:lang w:eastAsia="vi-VN"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B11BCF" wp14:editId="0684B636">
                <wp:simplePos x="0" y="0"/>
                <wp:positionH relativeFrom="column">
                  <wp:posOffset>2226945</wp:posOffset>
                </wp:positionH>
                <wp:positionV relativeFrom="paragraph">
                  <wp:posOffset>32055</wp:posOffset>
                </wp:positionV>
                <wp:extent cx="1722120" cy="0"/>
                <wp:effectExtent l="0" t="0" r="1143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21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35pt,2.5pt" to="310.9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" strokecolor="#4472c4 [3204]" strokeweight=".5pt">
                <v:stroke joinstyle="miter"/>
              </v:line>
            </w:pict>
          </mc:Fallback>
        </mc:AlternateContent>
      </w:r>
    </w:p>
    <w:p w:rsidR="007B1F6D" w:rsidRPr="0058418A" w:rsidRDefault="007B1F6D" w:rsidP="007B1F6D">
      <w:pPr>
        <w:jc w:val="both"/>
        <w:rPr>
          <w:rStyle w:val="BodyTextChar1"/>
          <w:lang w:eastAsia="vi-VN"/>
        </w:rPr>
      </w:pPr>
    </w:p>
    <w:tbl>
      <w:tblPr>
        <w:tblW w:w="96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6"/>
        <w:gridCol w:w="7051"/>
        <w:gridCol w:w="1861"/>
      </w:tblGrid>
      <w:tr w:rsidR="007B1F6D" w:rsidRPr="0058418A" w:rsidTr="00BB5B2C">
        <w:trPr>
          <w:tblHeader/>
        </w:trPr>
        <w:tc>
          <w:tcPr>
            <w:tcW w:w="746" w:type="dxa"/>
            <w:vAlign w:val="center"/>
          </w:tcPr>
          <w:p w:rsidR="007B1F6D" w:rsidRPr="007B1F6D" w:rsidRDefault="007B1F6D" w:rsidP="00BB5B2C">
            <w:pPr>
              <w:spacing w:before="160" w:after="160"/>
              <w:jc w:val="center"/>
              <w:rPr>
                <w:rStyle w:val="BodyTextChar1"/>
                <w:b/>
                <w:lang w:eastAsia="vi-VN"/>
              </w:rPr>
            </w:pPr>
            <w:r w:rsidRPr="007B1F6D">
              <w:rPr>
                <w:rStyle w:val="BodyTextChar1"/>
                <w:b/>
                <w:lang w:eastAsia="vi-VN"/>
              </w:rPr>
              <w:t>STT</w:t>
            </w:r>
          </w:p>
        </w:tc>
        <w:tc>
          <w:tcPr>
            <w:tcW w:w="7051" w:type="dxa"/>
            <w:vAlign w:val="center"/>
          </w:tcPr>
          <w:p w:rsidR="007B1F6D" w:rsidRPr="007B1F6D" w:rsidRDefault="007B1F6D" w:rsidP="00BB5B2C">
            <w:pPr>
              <w:spacing w:before="160" w:after="160"/>
              <w:jc w:val="center"/>
              <w:rPr>
                <w:rStyle w:val="BodyTextChar1"/>
                <w:b/>
                <w:lang w:eastAsia="vi-VN"/>
              </w:rPr>
            </w:pPr>
            <w:r w:rsidRPr="007B1F6D">
              <w:rPr>
                <w:rStyle w:val="BodyTextChar1"/>
                <w:b/>
                <w:lang w:eastAsia="vi-VN"/>
              </w:rPr>
              <w:t>Danh mục dịch vụ</w:t>
            </w:r>
          </w:p>
        </w:tc>
        <w:tc>
          <w:tcPr>
            <w:tcW w:w="1861" w:type="dxa"/>
            <w:vAlign w:val="center"/>
          </w:tcPr>
          <w:p w:rsidR="007B1F6D" w:rsidRPr="007B1F6D" w:rsidRDefault="007B1F6D" w:rsidP="00BB5B2C">
            <w:pPr>
              <w:spacing w:before="160" w:after="160"/>
              <w:jc w:val="center"/>
              <w:rPr>
                <w:rStyle w:val="BodyTextChar1"/>
                <w:b/>
                <w:lang w:eastAsia="vi-VN"/>
              </w:rPr>
            </w:pPr>
            <w:r w:rsidRPr="007B1F6D">
              <w:rPr>
                <w:rStyle w:val="BodyTextChar1"/>
                <w:b/>
                <w:lang w:eastAsia="vi-VN"/>
              </w:rPr>
              <w:t>Mức giá</w:t>
            </w:r>
          </w:p>
          <w:p w:rsidR="007B1F6D" w:rsidRPr="007B1F6D" w:rsidRDefault="007B1F6D" w:rsidP="00BB5B2C">
            <w:pPr>
              <w:spacing w:before="160" w:after="160"/>
              <w:jc w:val="center"/>
              <w:rPr>
                <w:rStyle w:val="BodyTextChar1"/>
                <w:b/>
                <w:lang w:eastAsia="vi-VN"/>
              </w:rPr>
            </w:pPr>
            <w:r w:rsidRPr="007B1F6D">
              <w:rPr>
                <w:rStyle w:val="BodyTextChar1"/>
                <w:b/>
                <w:lang w:eastAsia="vi-VN"/>
              </w:rPr>
              <w:t>(ĐVT: đồng)</w:t>
            </w:r>
          </w:p>
        </w:tc>
      </w:tr>
      <w:tr w:rsidR="007B1F6D" w:rsidRPr="0058418A" w:rsidTr="007B1F6D">
        <w:trPr>
          <w:trHeight w:val="379"/>
        </w:trPr>
        <w:tc>
          <w:tcPr>
            <w:tcW w:w="746" w:type="dxa"/>
          </w:tcPr>
          <w:p w:rsidR="007B1F6D" w:rsidRPr="0058418A" w:rsidRDefault="007B1F6D" w:rsidP="00BB5B2C">
            <w:pPr>
              <w:spacing w:before="160" w:after="160"/>
              <w:jc w:val="center"/>
            </w:pPr>
            <w:r w:rsidRPr="0058418A">
              <w:rPr>
                <w:b/>
                <w:bCs/>
              </w:rPr>
              <w:t>I</w:t>
            </w:r>
          </w:p>
        </w:tc>
        <w:tc>
          <w:tcPr>
            <w:tcW w:w="7051" w:type="dxa"/>
          </w:tcPr>
          <w:p w:rsidR="007B1F6D" w:rsidRPr="0058418A" w:rsidRDefault="007B1F6D" w:rsidP="00BB5B2C">
            <w:pPr>
              <w:spacing w:before="160" w:after="160"/>
            </w:pPr>
            <w:r w:rsidRPr="0058418A">
              <w:rPr>
                <w:b/>
                <w:bCs/>
              </w:rPr>
              <w:t>Xét nghiệm SARS-CoV-2 Ag test nhanh mẫu đơn</w:t>
            </w:r>
          </w:p>
        </w:tc>
        <w:tc>
          <w:tcPr>
            <w:tcW w:w="1861" w:type="dxa"/>
          </w:tcPr>
          <w:p w:rsidR="007B1F6D" w:rsidRPr="0058418A" w:rsidRDefault="007B1F6D" w:rsidP="00BB5B2C">
            <w:pPr>
              <w:spacing w:before="160" w:after="160"/>
              <w:jc w:val="center"/>
            </w:pPr>
            <w:r w:rsidRPr="0058418A">
              <w:rPr>
                <w:b/>
                <w:bCs/>
              </w:rPr>
              <w:t>11.200</w:t>
            </w:r>
          </w:p>
        </w:tc>
      </w:tr>
      <w:tr w:rsidR="007B1F6D" w:rsidRPr="0058418A" w:rsidTr="007B1F6D">
        <w:trPr>
          <w:trHeight w:val="696"/>
        </w:trPr>
        <w:tc>
          <w:tcPr>
            <w:tcW w:w="746" w:type="dxa"/>
          </w:tcPr>
          <w:p w:rsidR="007B1F6D" w:rsidRPr="0058418A" w:rsidRDefault="007B1F6D" w:rsidP="00BB5B2C">
            <w:pPr>
              <w:spacing w:before="160" w:after="160"/>
              <w:jc w:val="center"/>
            </w:pPr>
            <w:r w:rsidRPr="0058418A">
              <w:rPr>
                <w:b/>
                <w:bCs/>
              </w:rPr>
              <w:t>II</w:t>
            </w:r>
          </w:p>
        </w:tc>
        <w:tc>
          <w:tcPr>
            <w:tcW w:w="7051" w:type="dxa"/>
          </w:tcPr>
          <w:p w:rsidR="007B1F6D" w:rsidRPr="0058418A" w:rsidRDefault="007B1F6D" w:rsidP="00BB5B2C">
            <w:pPr>
              <w:spacing w:before="160" w:after="160"/>
            </w:pPr>
            <w:r w:rsidRPr="0058418A">
              <w:rPr>
                <w:b/>
                <w:bCs/>
              </w:rPr>
              <w:t>Xét nghiệm SARS-CoV-2 Ag miễn dịch t</w:t>
            </w:r>
            <w:r>
              <w:rPr>
                <w:b/>
                <w:bCs/>
              </w:rPr>
              <w:t>ự động/bán tự động mẫu đơn</w:t>
            </w:r>
          </w:p>
        </w:tc>
        <w:tc>
          <w:tcPr>
            <w:tcW w:w="1861" w:type="dxa"/>
          </w:tcPr>
          <w:p w:rsidR="007B1F6D" w:rsidRPr="0058418A" w:rsidRDefault="007B1F6D" w:rsidP="00BB5B2C">
            <w:pPr>
              <w:spacing w:before="160" w:after="160"/>
              <w:jc w:val="center"/>
            </w:pPr>
            <w:r w:rsidRPr="0058418A">
              <w:rPr>
                <w:b/>
                <w:bCs/>
              </w:rPr>
              <w:t>30.800</w:t>
            </w:r>
          </w:p>
        </w:tc>
      </w:tr>
      <w:tr w:rsidR="007B1F6D" w:rsidRPr="0058418A" w:rsidTr="007B1F6D">
        <w:trPr>
          <w:trHeight w:val="740"/>
        </w:trPr>
        <w:tc>
          <w:tcPr>
            <w:tcW w:w="746" w:type="dxa"/>
          </w:tcPr>
          <w:p w:rsidR="007B1F6D" w:rsidRPr="0058418A" w:rsidRDefault="007B1F6D" w:rsidP="00BB5B2C">
            <w:pPr>
              <w:spacing w:before="160" w:after="160"/>
              <w:jc w:val="center"/>
            </w:pPr>
            <w:r w:rsidRPr="0058418A">
              <w:rPr>
                <w:b/>
                <w:bCs/>
              </w:rPr>
              <w:t>III</w:t>
            </w:r>
          </w:p>
        </w:tc>
        <w:tc>
          <w:tcPr>
            <w:tcW w:w="7051" w:type="dxa"/>
          </w:tcPr>
          <w:p w:rsidR="007B1F6D" w:rsidRPr="0058418A" w:rsidRDefault="007B1F6D" w:rsidP="00BB5B2C">
            <w:pPr>
              <w:spacing w:before="160" w:after="160"/>
            </w:pPr>
            <w:r w:rsidRPr="0058418A">
              <w:rPr>
                <w:b/>
                <w:bCs/>
              </w:rPr>
              <w:t>Xét nghiệm SARS-CoV-2 bằng kỹ thuật Realtime RT-PCR trong trường hợp mẫu đơn, gồm:</w:t>
            </w:r>
          </w:p>
        </w:tc>
        <w:tc>
          <w:tcPr>
            <w:tcW w:w="1861" w:type="dxa"/>
          </w:tcPr>
          <w:p w:rsidR="007B1F6D" w:rsidRPr="0058418A" w:rsidRDefault="007B1F6D" w:rsidP="00BB5B2C">
            <w:pPr>
              <w:spacing w:before="160" w:after="160"/>
              <w:jc w:val="center"/>
            </w:pPr>
            <w:r w:rsidRPr="0058418A">
              <w:rPr>
                <w:b/>
                <w:bCs/>
              </w:rPr>
              <w:t>212.700</w:t>
            </w:r>
          </w:p>
        </w:tc>
      </w:tr>
      <w:tr w:rsidR="007B1F6D" w:rsidRPr="0058418A" w:rsidTr="007B1F6D">
        <w:trPr>
          <w:trHeight w:val="412"/>
        </w:trPr>
        <w:tc>
          <w:tcPr>
            <w:tcW w:w="746" w:type="dxa"/>
          </w:tcPr>
          <w:p w:rsidR="007B1F6D" w:rsidRPr="0058418A" w:rsidRDefault="007B1F6D" w:rsidP="00BB5B2C">
            <w:pPr>
              <w:spacing w:before="160" w:after="160"/>
              <w:jc w:val="center"/>
            </w:pPr>
            <w:r w:rsidRPr="0058418A">
              <w:t>1</w:t>
            </w:r>
          </w:p>
        </w:tc>
        <w:tc>
          <w:tcPr>
            <w:tcW w:w="7051" w:type="dxa"/>
          </w:tcPr>
          <w:p w:rsidR="007B1F6D" w:rsidRPr="0058418A" w:rsidRDefault="007B1F6D" w:rsidP="00BB5B2C">
            <w:pPr>
              <w:spacing w:before="160" w:after="160"/>
            </w:pPr>
            <w:r w:rsidRPr="0058418A">
              <w:t>Lấy mẫu và bảo quản bệnh phẩm</w:t>
            </w:r>
          </w:p>
        </w:tc>
        <w:tc>
          <w:tcPr>
            <w:tcW w:w="1861" w:type="dxa"/>
          </w:tcPr>
          <w:p w:rsidR="007B1F6D" w:rsidRPr="0058418A" w:rsidRDefault="007B1F6D" w:rsidP="00BB5B2C">
            <w:pPr>
              <w:spacing w:before="160" w:after="160"/>
              <w:jc w:val="center"/>
            </w:pPr>
            <w:r w:rsidRPr="0058418A">
              <w:t>45.400</w:t>
            </w:r>
          </w:p>
        </w:tc>
      </w:tr>
      <w:tr w:rsidR="007B1F6D" w:rsidRPr="0058418A" w:rsidTr="007B1F6D">
        <w:trPr>
          <w:trHeight w:val="323"/>
        </w:trPr>
        <w:tc>
          <w:tcPr>
            <w:tcW w:w="746" w:type="dxa"/>
          </w:tcPr>
          <w:p w:rsidR="007B1F6D" w:rsidRPr="0058418A" w:rsidRDefault="007B1F6D" w:rsidP="00BB5B2C">
            <w:pPr>
              <w:spacing w:before="160" w:after="160"/>
              <w:jc w:val="center"/>
            </w:pPr>
            <w:r w:rsidRPr="0058418A">
              <w:t>2</w:t>
            </w:r>
          </w:p>
        </w:tc>
        <w:tc>
          <w:tcPr>
            <w:tcW w:w="7051" w:type="dxa"/>
          </w:tcPr>
          <w:p w:rsidR="007B1F6D" w:rsidRPr="0058418A" w:rsidRDefault="007B1F6D" w:rsidP="00BB5B2C">
            <w:pPr>
              <w:spacing w:before="160" w:after="160"/>
            </w:pPr>
            <w:r w:rsidRPr="0058418A">
              <w:t>Thực hiện xét nghiệm và trả kết quả</w:t>
            </w:r>
          </w:p>
        </w:tc>
        <w:tc>
          <w:tcPr>
            <w:tcW w:w="1861" w:type="dxa"/>
          </w:tcPr>
          <w:p w:rsidR="007B1F6D" w:rsidRPr="0058418A" w:rsidRDefault="007B1F6D" w:rsidP="00BB5B2C">
            <w:pPr>
              <w:spacing w:before="160" w:after="160"/>
              <w:jc w:val="center"/>
            </w:pPr>
            <w:r w:rsidRPr="0058418A">
              <w:t>167.300</w:t>
            </w:r>
          </w:p>
        </w:tc>
      </w:tr>
      <w:tr w:rsidR="007B1F6D" w:rsidRPr="0058418A" w:rsidTr="007B1F6D">
        <w:trPr>
          <w:trHeight w:val="692"/>
        </w:trPr>
        <w:tc>
          <w:tcPr>
            <w:tcW w:w="746" w:type="dxa"/>
          </w:tcPr>
          <w:p w:rsidR="007B1F6D" w:rsidRPr="0058418A" w:rsidRDefault="007B1F6D" w:rsidP="00BB5B2C">
            <w:pPr>
              <w:spacing w:before="160" w:after="160"/>
              <w:jc w:val="center"/>
            </w:pPr>
            <w:r w:rsidRPr="0058418A">
              <w:rPr>
                <w:b/>
                <w:bCs/>
              </w:rPr>
              <w:t>IV</w:t>
            </w:r>
          </w:p>
        </w:tc>
        <w:tc>
          <w:tcPr>
            <w:tcW w:w="7051" w:type="dxa"/>
          </w:tcPr>
          <w:p w:rsidR="007B1F6D" w:rsidRPr="0058418A" w:rsidRDefault="007B1F6D" w:rsidP="00BB5B2C">
            <w:pPr>
              <w:spacing w:before="160" w:after="160"/>
            </w:pPr>
            <w:r w:rsidRPr="0058418A">
              <w:rPr>
                <w:b/>
                <w:bCs/>
              </w:rPr>
              <w:t>Xét nghiệm SARS-CoV-2 bằng kỹ thuật Realtime RT-PCR trong trường hợp mẫu gộp</w:t>
            </w:r>
          </w:p>
        </w:tc>
        <w:tc>
          <w:tcPr>
            <w:tcW w:w="1861" w:type="dxa"/>
          </w:tcPr>
          <w:p w:rsidR="007B1F6D" w:rsidRPr="0058418A" w:rsidRDefault="007B1F6D" w:rsidP="00BB5B2C">
            <w:pPr>
              <w:spacing w:before="160" w:after="160"/>
              <w:jc w:val="center"/>
            </w:pPr>
          </w:p>
        </w:tc>
      </w:tr>
      <w:tr w:rsidR="007B1F6D" w:rsidRPr="0058418A" w:rsidTr="007B1F6D">
        <w:trPr>
          <w:trHeight w:val="439"/>
        </w:trPr>
        <w:tc>
          <w:tcPr>
            <w:tcW w:w="746" w:type="dxa"/>
          </w:tcPr>
          <w:p w:rsidR="007B1F6D" w:rsidRPr="0058418A" w:rsidRDefault="007B1F6D" w:rsidP="00BB5B2C">
            <w:pPr>
              <w:spacing w:before="160" w:after="160"/>
              <w:jc w:val="center"/>
            </w:pPr>
            <w:r w:rsidRPr="0058418A">
              <w:rPr>
                <w:b/>
                <w:bCs/>
              </w:rPr>
              <w:t>1</w:t>
            </w:r>
          </w:p>
        </w:tc>
        <w:tc>
          <w:tcPr>
            <w:tcW w:w="7051" w:type="dxa"/>
          </w:tcPr>
          <w:p w:rsidR="007B1F6D" w:rsidRPr="0058418A" w:rsidRDefault="007B1F6D" w:rsidP="00BB5B2C">
            <w:pPr>
              <w:spacing w:before="160" w:after="160"/>
            </w:pPr>
            <w:r w:rsidRPr="0058418A">
              <w:rPr>
                <w:b/>
                <w:bCs/>
              </w:rPr>
              <w:t>Trường hợp gộp ≤ 5 que tại thực địa (nơi lấy mẫu)</w:t>
            </w:r>
          </w:p>
        </w:tc>
        <w:tc>
          <w:tcPr>
            <w:tcW w:w="1861" w:type="dxa"/>
          </w:tcPr>
          <w:p w:rsidR="007B1F6D" w:rsidRPr="0058418A" w:rsidRDefault="007B1F6D" w:rsidP="00BB5B2C">
            <w:pPr>
              <w:spacing w:before="160" w:after="160"/>
              <w:jc w:val="center"/>
            </w:pPr>
            <w:r w:rsidRPr="0058418A">
              <w:rPr>
                <w:b/>
                <w:bCs/>
              </w:rPr>
              <w:t>78.800</w:t>
            </w:r>
          </w:p>
        </w:tc>
      </w:tr>
      <w:tr w:rsidR="007B1F6D" w:rsidRPr="0058418A" w:rsidTr="007B1F6D">
        <w:tc>
          <w:tcPr>
            <w:tcW w:w="746" w:type="dxa"/>
          </w:tcPr>
          <w:p w:rsidR="007B1F6D" w:rsidRPr="0058418A" w:rsidRDefault="007B1F6D" w:rsidP="00BB5B2C">
            <w:pPr>
              <w:spacing w:before="160" w:after="160"/>
              <w:jc w:val="center"/>
            </w:pPr>
            <w:r w:rsidRPr="0058418A">
              <w:t>1.1</w:t>
            </w:r>
          </w:p>
        </w:tc>
        <w:tc>
          <w:tcPr>
            <w:tcW w:w="7051" w:type="dxa"/>
          </w:tcPr>
          <w:p w:rsidR="007B1F6D" w:rsidRPr="0058418A" w:rsidRDefault="007B1F6D" w:rsidP="00BB5B2C">
            <w:pPr>
              <w:spacing w:before="160" w:after="160"/>
            </w:pPr>
            <w:r w:rsidRPr="0058418A">
              <w:t>Lấy mẫu và bảo quản bệnh phẩm</w:t>
            </w:r>
          </w:p>
        </w:tc>
        <w:tc>
          <w:tcPr>
            <w:tcW w:w="1861" w:type="dxa"/>
          </w:tcPr>
          <w:p w:rsidR="007B1F6D" w:rsidRPr="0058418A" w:rsidRDefault="007B1F6D" w:rsidP="00BB5B2C">
            <w:pPr>
              <w:spacing w:before="160" w:after="160"/>
              <w:jc w:val="center"/>
            </w:pPr>
            <w:r w:rsidRPr="0058418A">
              <w:t>24.100</w:t>
            </w:r>
          </w:p>
        </w:tc>
      </w:tr>
      <w:tr w:rsidR="007B1F6D" w:rsidRPr="0058418A" w:rsidTr="007B1F6D">
        <w:tc>
          <w:tcPr>
            <w:tcW w:w="746" w:type="dxa"/>
          </w:tcPr>
          <w:p w:rsidR="007B1F6D" w:rsidRPr="0058418A" w:rsidRDefault="007B1F6D" w:rsidP="00BB5B2C">
            <w:pPr>
              <w:spacing w:before="160" w:after="160"/>
              <w:jc w:val="center"/>
            </w:pPr>
            <w:r w:rsidRPr="0058418A">
              <w:t>1.2</w:t>
            </w:r>
          </w:p>
        </w:tc>
        <w:tc>
          <w:tcPr>
            <w:tcW w:w="7051" w:type="dxa"/>
          </w:tcPr>
          <w:p w:rsidR="007B1F6D" w:rsidRPr="0058418A" w:rsidRDefault="007B1F6D" w:rsidP="00BB5B2C">
            <w:pPr>
              <w:spacing w:before="160" w:after="160"/>
            </w:pPr>
            <w:r w:rsidRPr="0058418A">
              <w:t>Thực hiện xét nghiệm và trả kết quả</w:t>
            </w:r>
          </w:p>
        </w:tc>
        <w:tc>
          <w:tcPr>
            <w:tcW w:w="1861" w:type="dxa"/>
          </w:tcPr>
          <w:p w:rsidR="007B1F6D" w:rsidRPr="0058418A" w:rsidRDefault="007B1F6D" w:rsidP="00BB5B2C">
            <w:pPr>
              <w:spacing w:before="160" w:after="160"/>
              <w:jc w:val="center"/>
            </w:pPr>
            <w:r w:rsidRPr="0058418A">
              <w:t>54.700</w:t>
            </w:r>
          </w:p>
        </w:tc>
      </w:tr>
      <w:tr w:rsidR="007B1F6D" w:rsidRPr="0058418A" w:rsidTr="007B1F6D">
        <w:tc>
          <w:tcPr>
            <w:tcW w:w="746" w:type="dxa"/>
          </w:tcPr>
          <w:p w:rsidR="007B1F6D" w:rsidRPr="0058418A" w:rsidRDefault="007B1F6D" w:rsidP="00BB5B2C">
            <w:pPr>
              <w:spacing w:before="160" w:after="160"/>
              <w:jc w:val="center"/>
            </w:pPr>
            <w:r w:rsidRPr="0058418A">
              <w:rPr>
                <w:b/>
                <w:bCs/>
              </w:rPr>
              <w:t>2</w:t>
            </w:r>
          </w:p>
        </w:tc>
        <w:tc>
          <w:tcPr>
            <w:tcW w:w="7051" w:type="dxa"/>
          </w:tcPr>
          <w:p w:rsidR="007B1F6D" w:rsidRPr="0058418A" w:rsidRDefault="007B1F6D" w:rsidP="00BB5B2C">
            <w:pPr>
              <w:spacing w:before="160" w:after="160"/>
            </w:pPr>
            <w:r w:rsidRPr="0058418A">
              <w:rPr>
                <w:b/>
                <w:bCs/>
              </w:rPr>
              <w:t>Trường hợp gộp 6-10 que tại thực địa (nơi lấy mẫu)</w:t>
            </w:r>
          </w:p>
        </w:tc>
        <w:tc>
          <w:tcPr>
            <w:tcW w:w="1861" w:type="dxa"/>
          </w:tcPr>
          <w:p w:rsidR="007B1F6D" w:rsidRPr="0058418A" w:rsidRDefault="007B1F6D" w:rsidP="00BB5B2C">
            <w:pPr>
              <w:spacing w:before="160" w:after="160"/>
              <w:jc w:val="center"/>
            </w:pPr>
            <w:r w:rsidRPr="0058418A">
              <w:rPr>
                <w:b/>
                <w:bCs/>
              </w:rPr>
              <w:t>62.500</w:t>
            </w:r>
          </w:p>
        </w:tc>
      </w:tr>
      <w:tr w:rsidR="007B1F6D" w:rsidRPr="0058418A" w:rsidTr="007B1F6D">
        <w:tc>
          <w:tcPr>
            <w:tcW w:w="746" w:type="dxa"/>
          </w:tcPr>
          <w:p w:rsidR="007B1F6D" w:rsidRPr="0058418A" w:rsidRDefault="007B1F6D" w:rsidP="00BB5B2C">
            <w:pPr>
              <w:spacing w:before="160" w:after="160"/>
              <w:jc w:val="center"/>
            </w:pPr>
            <w:r w:rsidRPr="0058418A">
              <w:t>2.1</w:t>
            </w:r>
          </w:p>
        </w:tc>
        <w:tc>
          <w:tcPr>
            <w:tcW w:w="7051" w:type="dxa"/>
          </w:tcPr>
          <w:p w:rsidR="007B1F6D" w:rsidRPr="0058418A" w:rsidRDefault="007B1F6D" w:rsidP="00BB5B2C">
            <w:pPr>
              <w:spacing w:before="160" w:after="160"/>
            </w:pPr>
            <w:r w:rsidRPr="0058418A">
              <w:t>Lấy mẫu và bảo quản bệnh phẩm</w:t>
            </w:r>
          </w:p>
        </w:tc>
        <w:tc>
          <w:tcPr>
            <w:tcW w:w="1861" w:type="dxa"/>
          </w:tcPr>
          <w:p w:rsidR="007B1F6D" w:rsidRPr="0058418A" w:rsidRDefault="007B1F6D" w:rsidP="00BB5B2C">
            <w:pPr>
              <w:spacing w:before="160" w:after="160"/>
              <w:jc w:val="center"/>
            </w:pPr>
            <w:r w:rsidRPr="0058418A">
              <w:t>23.300</w:t>
            </w:r>
          </w:p>
        </w:tc>
      </w:tr>
      <w:tr w:rsidR="007B1F6D" w:rsidRPr="0058418A" w:rsidTr="007B1F6D">
        <w:tc>
          <w:tcPr>
            <w:tcW w:w="746" w:type="dxa"/>
          </w:tcPr>
          <w:p w:rsidR="007B1F6D" w:rsidRPr="0058418A" w:rsidRDefault="007B1F6D" w:rsidP="00BB5B2C">
            <w:pPr>
              <w:spacing w:before="160" w:after="160"/>
              <w:jc w:val="center"/>
            </w:pPr>
            <w:r w:rsidRPr="0058418A">
              <w:t>2.2</w:t>
            </w:r>
          </w:p>
        </w:tc>
        <w:tc>
          <w:tcPr>
            <w:tcW w:w="7051" w:type="dxa"/>
          </w:tcPr>
          <w:p w:rsidR="007B1F6D" w:rsidRPr="0058418A" w:rsidRDefault="007B1F6D" w:rsidP="00BB5B2C">
            <w:pPr>
              <w:spacing w:before="160" w:after="160"/>
            </w:pPr>
            <w:r w:rsidRPr="0058418A">
              <w:t>Thực hiện xét nghiệm và trả kết quả</w:t>
            </w:r>
          </w:p>
        </w:tc>
        <w:tc>
          <w:tcPr>
            <w:tcW w:w="1861" w:type="dxa"/>
          </w:tcPr>
          <w:p w:rsidR="007B1F6D" w:rsidRPr="0058418A" w:rsidRDefault="007B1F6D" w:rsidP="00BB5B2C">
            <w:pPr>
              <w:spacing w:before="160" w:after="160"/>
              <w:jc w:val="center"/>
            </w:pPr>
            <w:r w:rsidRPr="0058418A">
              <w:t>39.200</w:t>
            </w:r>
          </w:p>
        </w:tc>
      </w:tr>
      <w:tr w:rsidR="007B1F6D" w:rsidRPr="0058418A" w:rsidTr="007B1F6D">
        <w:tc>
          <w:tcPr>
            <w:tcW w:w="746" w:type="dxa"/>
          </w:tcPr>
          <w:p w:rsidR="007B1F6D" w:rsidRPr="0058418A" w:rsidRDefault="007B1F6D" w:rsidP="00BB5B2C">
            <w:pPr>
              <w:spacing w:before="160" w:after="160"/>
              <w:jc w:val="center"/>
            </w:pPr>
            <w:r w:rsidRPr="0058418A">
              <w:rPr>
                <w:b/>
                <w:bCs/>
              </w:rPr>
              <w:t>3</w:t>
            </w:r>
          </w:p>
        </w:tc>
        <w:tc>
          <w:tcPr>
            <w:tcW w:w="7051" w:type="dxa"/>
          </w:tcPr>
          <w:p w:rsidR="007B1F6D" w:rsidRPr="0058418A" w:rsidRDefault="007B1F6D" w:rsidP="00BB5B2C">
            <w:pPr>
              <w:spacing w:before="160" w:after="160"/>
            </w:pPr>
            <w:r w:rsidRPr="0058418A">
              <w:rPr>
                <w:b/>
                <w:bCs/>
              </w:rPr>
              <w:t>Trường hợp gộp ≤ 5 mẫu tại phòng xét nghiệm</w:t>
            </w:r>
          </w:p>
        </w:tc>
        <w:tc>
          <w:tcPr>
            <w:tcW w:w="1861" w:type="dxa"/>
          </w:tcPr>
          <w:p w:rsidR="007B1F6D" w:rsidRPr="0058418A" w:rsidRDefault="007B1F6D" w:rsidP="00BB5B2C">
            <w:pPr>
              <w:spacing w:before="160" w:after="160"/>
              <w:jc w:val="center"/>
            </w:pPr>
            <w:r w:rsidRPr="0058418A">
              <w:rPr>
                <w:b/>
                <w:bCs/>
              </w:rPr>
              <w:t>112.500</w:t>
            </w:r>
          </w:p>
        </w:tc>
      </w:tr>
      <w:tr w:rsidR="007B1F6D" w:rsidRPr="0058418A" w:rsidTr="007B1F6D">
        <w:tc>
          <w:tcPr>
            <w:tcW w:w="746" w:type="dxa"/>
          </w:tcPr>
          <w:p w:rsidR="007B1F6D" w:rsidRPr="0058418A" w:rsidRDefault="007B1F6D" w:rsidP="00BB5B2C">
            <w:pPr>
              <w:spacing w:before="160" w:after="160"/>
              <w:jc w:val="center"/>
            </w:pPr>
            <w:r w:rsidRPr="0058418A">
              <w:t>3.1</w:t>
            </w:r>
          </w:p>
        </w:tc>
        <w:tc>
          <w:tcPr>
            <w:tcW w:w="7051" w:type="dxa"/>
          </w:tcPr>
          <w:p w:rsidR="007B1F6D" w:rsidRPr="0058418A" w:rsidRDefault="007B1F6D" w:rsidP="00BB5B2C">
            <w:pPr>
              <w:spacing w:before="160" w:after="160"/>
            </w:pPr>
            <w:r w:rsidRPr="0058418A">
              <w:t>Lấy mẫu và bảo quản bệnh phẩm</w:t>
            </w:r>
          </w:p>
        </w:tc>
        <w:tc>
          <w:tcPr>
            <w:tcW w:w="1861" w:type="dxa"/>
          </w:tcPr>
          <w:p w:rsidR="007B1F6D" w:rsidRPr="0058418A" w:rsidRDefault="007B1F6D" w:rsidP="00BB5B2C">
            <w:pPr>
              <w:spacing w:before="160" w:after="160"/>
              <w:jc w:val="center"/>
            </w:pPr>
            <w:r w:rsidRPr="0058418A">
              <w:t>48.400</w:t>
            </w:r>
          </w:p>
        </w:tc>
      </w:tr>
      <w:tr w:rsidR="007B1F6D" w:rsidRPr="0058418A" w:rsidTr="007B1F6D">
        <w:tc>
          <w:tcPr>
            <w:tcW w:w="746" w:type="dxa"/>
          </w:tcPr>
          <w:p w:rsidR="007B1F6D" w:rsidRPr="0058418A" w:rsidRDefault="007B1F6D" w:rsidP="00BB5B2C">
            <w:pPr>
              <w:spacing w:before="160" w:after="160"/>
              <w:jc w:val="center"/>
            </w:pPr>
            <w:r w:rsidRPr="0058418A">
              <w:t>3.2</w:t>
            </w:r>
          </w:p>
        </w:tc>
        <w:tc>
          <w:tcPr>
            <w:tcW w:w="7051" w:type="dxa"/>
          </w:tcPr>
          <w:p w:rsidR="007B1F6D" w:rsidRPr="0058418A" w:rsidRDefault="007B1F6D" w:rsidP="00BB5B2C">
            <w:pPr>
              <w:spacing w:before="160" w:after="160"/>
            </w:pPr>
            <w:r w:rsidRPr="0058418A">
              <w:t>Thực hiện xét nghiệm và trả kết quả</w:t>
            </w:r>
          </w:p>
        </w:tc>
        <w:tc>
          <w:tcPr>
            <w:tcW w:w="1861" w:type="dxa"/>
          </w:tcPr>
          <w:p w:rsidR="007B1F6D" w:rsidRPr="0058418A" w:rsidRDefault="007B1F6D" w:rsidP="00BB5B2C">
            <w:pPr>
              <w:spacing w:before="160" w:after="160"/>
              <w:jc w:val="center"/>
            </w:pPr>
            <w:r w:rsidRPr="0058418A">
              <w:t>64.100</w:t>
            </w:r>
          </w:p>
        </w:tc>
      </w:tr>
      <w:tr w:rsidR="007B1F6D" w:rsidRPr="0058418A" w:rsidTr="007B1F6D">
        <w:trPr>
          <w:trHeight w:val="430"/>
        </w:trPr>
        <w:tc>
          <w:tcPr>
            <w:tcW w:w="746" w:type="dxa"/>
          </w:tcPr>
          <w:p w:rsidR="007B1F6D" w:rsidRPr="0058418A" w:rsidRDefault="007B1F6D" w:rsidP="00BB5B2C">
            <w:pPr>
              <w:spacing w:before="160" w:after="160"/>
              <w:jc w:val="center"/>
            </w:pPr>
            <w:r w:rsidRPr="0058418A">
              <w:rPr>
                <w:b/>
                <w:bCs/>
              </w:rPr>
              <w:t>4</w:t>
            </w:r>
          </w:p>
        </w:tc>
        <w:tc>
          <w:tcPr>
            <w:tcW w:w="7051" w:type="dxa"/>
          </w:tcPr>
          <w:p w:rsidR="007B1F6D" w:rsidRPr="0058418A" w:rsidRDefault="007B1F6D" w:rsidP="00BB5B2C">
            <w:pPr>
              <w:spacing w:before="160" w:after="160"/>
            </w:pPr>
            <w:r w:rsidRPr="0058418A">
              <w:rPr>
                <w:b/>
                <w:bCs/>
              </w:rPr>
              <w:t>Trường hợp gộp 6-10 mẫu tại phòng xét nghiệm</w:t>
            </w:r>
          </w:p>
        </w:tc>
        <w:tc>
          <w:tcPr>
            <w:tcW w:w="1861" w:type="dxa"/>
          </w:tcPr>
          <w:p w:rsidR="007B1F6D" w:rsidRPr="0058418A" w:rsidRDefault="007B1F6D" w:rsidP="00BB5B2C">
            <w:pPr>
              <w:spacing w:before="160" w:after="160"/>
              <w:jc w:val="center"/>
            </w:pPr>
            <w:r w:rsidRPr="0058418A">
              <w:rPr>
                <w:b/>
                <w:bCs/>
              </w:rPr>
              <w:t>97.200</w:t>
            </w:r>
          </w:p>
        </w:tc>
      </w:tr>
      <w:tr w:rsidR="007B1F6D" w:rsidRPr="0058418A" w:rsidTr="007B1F6D">
        <w:trPr>
          <w:trHeight w:val="421"/>
        </w:trPr>
        <w:tc>
          <w:tcPr>
            <w:tcW w:w="746" w:type="dxa"/>
          </w:tcPr>
          <w:p w:rsidR="007B1F6D" w:rsidRPr="0058418A" w:rsidRDefault="007B1F6D" w:rsidP="00BB5B2C">
            <w:pPr>
              <w:spacing w:before="160" w:after="160"/>
              <w:jc w:val="center"/>
            </w:pPr>
            <w:r w:rsidRPr="0058418A">
              <w:lastRenderedPageBreak/>
              <w:t>4.1</w:t>
            </w:r>
          </w:p>
        </w:tc>
        <w:tc>
          <w:tcPr>
            <w:tcW w:w="7051" w:type="dxa"/>
          </w:tcPr>
          <w:p w:rsidR="007B1F6D" w:rsidRPr="0058418A" w:rsidRDefault="007B1F6D" w:rsidP="00BB5B2C">
            <w:pPr>
              <w:spacing w:before="160" w:after="160"/>
            </w:pPr>
            <w:r w:rsidRPr="0058418A">
              <w:t>Lấy mẫu và bảo quản bệnh phẩm</w:t>
            </w:r>
          </w:p>
        </w:tc>
        <w:tc>
          <w:tcPr>
            <w:tcW w:w="1861" w:type="dxa"/>
          </w:tcPr>
          <w:p w:rsidR="007B1F6D" w:rsidRPr="0058418A" w:rsidRDefault="007B1F6D" w:rsidP="00BB5B2C">
            <w:pPr>
              <w:spacing w:before="160" w:after="160"/>
              <w:jc w:val="center"/>
            </w:pPr>
            <w:r w:rsidRPr="0058418A">
              <w:t>49.200</w:t>
            </w:r>
          </w:p>
        </w:tc>
      </w:tr>
      <w:tr w:rsidR="007B1F6D" w:rsidRPr="0058418A" w:rsidTr="007B1F6D">
        <w:trPr>
          <w:trHeight w:val="413"/>
        </w:trPr>
        <w:tc>
          <w:tcPr>
            <w:tcW w:w="746" w:type="dxa"/>
          </w:tcPr>
          <w:p w:rsidR="007B1F6D" w:rsidRPr="0058418A" w:rsidRDefault="007B1F6D" w:rsidP="00BB5B2C">
            <w:pPr>
              <w:spacing w:before="160" w:after="160"/>
              <w:jc w:val="center"/>
            </w:pPr>
            <w:r w:rsidRPr="0058418A">
              <w:t>4.2</w:t>
            </w:r>
          </w:p>
        </w:tc>
        <w:tc>
          <w:tcPr>
            <w:tcW w:w="7051" w:type="dxa"/>
          </w:tcPr>
          <w:p w:rsidR="007B1F6D" w:rsidRPr="0058418A" w:rsidRDefault="007B1F6D" w:rsidP="00BB5B2C">
            <w:pPr>
              <w:spacing w:before="160" w:after="160"/>
            </w:pPr>
            <w:r w:rsidRPr="0058418A">
              <w:t>Thực hiện xét nghiệm và trả kết quả</w:t>
            </w:r>
          </w:p>
        </w:tc>
        <w:tc>
          <w:tcPr>
            <w:tcW w:w="1861" w:type="dxa"/>
          </w:tcPr>
          <w:p w:rsidR="007B1F6D" w:rsidRPr="0058418A" w:rsidRDefault="007B1F6D" w:rsidP="00BB5B2C">
            <w:pPr>
              <w:spacing w:before="160" w:after="160"/>
              <w:jc w:val="center"/>
            </w:pPr>
            <w:r w:rsidRPr="0058418A">
              <w:t>48.000</w:t>
            </w:r>
          </w:p>
        </w:tc>
      </w:tr>
    </w:tbl>
    <w:p w:rsidR="007B1F6D" w:rsidRPr="0058418A" w:rsidRDefault="007B1F6D" w:rsidP="007B1F6D"/>
    <w:p w:rsidR="007B1F6D" w:rsidRPr="007B1F6D" w:rsidRDefault="007B1F6D" w:rsidP="00AE5FE9"/>
    <w:sectPr w:rsidR="007B1F6D" w:rsidRPr="007B1F6D" w:rsidSect="007B1F6D">
      <w:headerReference w:type="default" r:id="rId9"/>
      <w:pgSz w:w="11906" w:h="16838" w:code="9"/>
      <w:pgMar w:top="1361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46F" w:rsidRDefault="0063646F" w:rsidP="00621F03">
      <w:r>
        <w:separator/>
      </w:r>
    </w:p>
  </w:endnote>
  <w:endnote w:type="continuationSeparator" w:id="0">
    <w:p w:rsidR="0063646F" w:rsidRDefault="0063646F" w:rsidP="00621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Italic">
    <w:panose1 w:val="0202050305040509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46F" w:rsidRDefault="0063646F" w:rsidP="00621F03">
      <w:r>
        <w:separator/>
      </w:r>
    </w:p>
  </w:footnote>
  <w:footnote w:type="continuationSeparator" w:id="0">
    <w:p w:rsidR="0063646F" w:rsidRDefault="0063646F" w:rsidP="00621F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1C4" w:rsidRDefault="006471C4">
    <w:pPr>
      <w:pStyle w:val="Header"/>
      <w:jc w:val="center"/>
    </w:pPr>
  </w:p>
  <w:p w:rsidR="006471C4" w:rsidRDefault="006471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B1A78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8070C71"/>
    <w:multiLevelType w:val="multilevel"/>
    <w:tmpl w:val="098A32F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>
    <w:nsid w:val="275F219C"/>
    <w:multiLevelType w:val="multilevel"/>
    <w:tmpl w:val="793ECF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3">
    <w:nsid w:val="38E90E8C"/>
    <w:multiLevelType w:val="hybridMultilevel"/>
    <w:tmpl w:val="84DEBCC2"/>
    <w:lvl w:ilvl="0" w:tplc="70805C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D9776A"/>
    <w:multiLevelType w:val="hybridMultilevel"/>
    <w:tmpl w:val="0B54F65A"/>
    <w:lvl w:ilvl="0" w:tplc="04E41000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3"/>
  </w:num>
  <w:num w:numId="18">
    <w:abstractNumId w:val="0"/>
  </w:num>
  <w:num w:numId="19">
    <w:abstractNumId w:val="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B7D"/>
    <w:rsid w:val="00002A69"/>
    <w:rsid w:val="00003BD7"/>
    <w:rsid w:val="0000423B"/>
    <w:rsid w:val="00006F07"/>
    <w:rsid w:val="00013061"/>
    <w:rsid w:val="0002200A"/>
    <w:rsid w:val="00022275"/>
    <w:rsid w:val="0002486C"/>
    <w:rsid w:val="000250C9"/>
    <w:rsid w:val="00027E0A"/>
    <w:rsid w:val="00032670"/>
    <w:rsid w:val="000336C9"/>
    <w:rsid w:val="0003424E"/>
    <w:rsid w:val="00034AA6"/>
    <w:rsid w:val="00035AA9"/>
    <w:rsid w:val="0004729C"/>
    <w:rsid w:val="0004787D"/>
    <w:rsid w:val="0005259D"/>
    <w:rsid w:val="00052EBE"/>
    <w:rsid w:val="000531A2"/>
    <w:rsid w:val="000548BC"/>
    <w:rsid w:val="00054968"/>
    <w:rsid w:val="000578DD"/>
    <w:rsid w:val="000607E4"/>
    <w:rsid w:val="00060D62"/>
    <w:rsid w:val="00063A2A"/>
    <w:rsid w:val="0007788F"/>
    <w:rsid w:val="0008046B"/>
    <w:rsid w:val="00082D14"/>
    <w:rsid w:val="00086086"/>
    <w:rsid w:val="0009209D"/>
    <w:rsid w:val="00096E69"/>
    <w:rsid w:val="000A14A9"/>
    <w:rsid w:val="000A1DDB"/>
    <w:rsid w:val="000A2E8C"/>
    <w:rsid w:val="000A5E25"/>
    <w:rsid w:val="000A794A"/>
    <w:rsid w:val="000A7AF8"/>
    <w:rsid w:val="000B0E24"/>
    <w:rsid w:val="000B23DF"/>
    <w:rsid w:val="000B3CB1"/>
    <w:rsid w:val="000B5A54"/>
    <w:rsid w:val="000B6041"/>
    <w:rsid w:val="000C53F2"/>
    <w:rsid w:val="000D0A1A"/>
    <w:rsid w:val="000D0D5E"/>
    <w:rsid w:val="000D528E"/>
    <w:rsid w:val="000D663C"/>
    <w:rsid w:val="000E2505"/>
    <w:rsid w:val="000E2BCF"/>
    <w:rsid w:val="000E2FF9"/>
    <w:rsid w:val="000E30BF"/>
    <w:rsid w:val="000E4523"/>
    <w:rsid w:val="000E7A21"/>
    <w:rsid w:val="000F35E4"/>
    <w:rsid w:val="001010BB"/>
    <w:rsid w:val="00101C39"/>
    <w:rsid w:val="00104E40"/>
    <w:rsid w:val="00113B74"/>
    <w:rsid w:val="00113F21"/>
    <w:rsid w:val="0011482E"/>
    <w:rsid w:val="00121052"/>
    <w:rsid w:val="00125DC3"/>
    <w:rsid w:val="001332E7"/>
    <w:rsid w:val="00134143"/>
    <w:rsid w:val="001355DB"/>
    <w:rsid w:val="0013630B"/>
    <w:rsid w:val="00136626"/>
    <w:rsid w:val="00141162"/>
    <w:rsid w:val="00142E0C"/>
    <w:rsid w:val="001433EB"/>
    <w:rsid w:val="00145B51"/>
    <w:rsid w:val="00150C58"/>
    <w:rsid w:val="00154D91"/>
    <w:rsid w:val="001556DE"/>
    <w:rsid w:val="0015630E"/>
    <w:rsid w:val="00156FF3"/>
    <w:rsid w:val="00157DA3"/>
    <w:rsid w:val="0016154B"/>
    <w:rsid w:val="00162BD2"/>
    <w:rsid w:val="0016484C"/>
    <w:rsid w:val="00166519"/>
    <w:rsid w:val="00166C42"/>
    <w:rsid w:val="001702EA"/>
    <w:rsid w:val="00176943"/>
    <w:rsid w:val="00176CD6"/>
    <w:rsid w:val="00177D51"/>
    <w:rsid w:val="00182DF5"/>
    <w:rsid w:val="0018383B"/>
    <w:rsid w:val="00185F99"/>
    <w:rsid w:val="00187B82"/>
    <w:rsid w:val="0019091B"/>
    <w:rsid w:val="00193962"/>
    <w:rsid w:val="00196FA5"/>
    <w:rsid w:val="001975D0"/>
    <w:rsid w:val="001A0193"/>
    <w:rsid w:val="001A65B4"/>
    <w:rsid w:val="001B0169"/>
    <w:rsid w:val="001B0C58"/>
    <w:rsid w:val="001B52B7"/>
    <w:rsid w:val="001B616D"/>
    <w:rsid w:val="001C1BEB"/>
    <w:rsid w:val="001C254B"/>
    <w:rsid w:val="001C74E7"/>
    <w:rsid w:val="001D1932"/>
    <w:rsid w:val="001D6278"/>
    <w:rsid w:val="001D7F30"/>
    <w:rsid w:val="001E13FC"/>
    <w:rsid w:val="001E3850"/>
    <w:rsid w:val="001E3F3F"/>
    <w:rsid w:val="001E46D7"/>
    <w:rsid w:val="001E60B1"/>
    <w:rsid w:val="001F0EAE"/>
    <w:rsid w:val="001F1FB1"/>
    <w:rsid w:val="001F383D"/>
    <w:rsid w:val="001F573B"/>
    <w:rsid w:val="001F712B"/>
    <w:rsid w:val="001F7C78"/>
    <w:rsid w:val="00201AD6"/>
    <w:rsid w:val="002052B0"/>
    <w:rsid w:val="0020568F"/>
    <w:rsid w:val="002060AA"/>
    <w:rsid w:val="00206CD6"/>
    <w:rsid w:val="002075F9"/>
    <w:rsid w:val="00214914"/>
    <w:rsid w:val="00214E7E"/>
    <w:rsid w:val="00215EC0"/>
    <w:rsid w:val="002168D5"/>
    <w:rsid w:val="0021793B"/>
    <w:rsid w:val="002228A0"/>
    <w:rsid w:val="0022487C"/>
    <w:rsid w:val="002303C3"/>
    <w:rsid w:val="00235680"/>
    <w:rsid w:val="00240E2E"/>
    <w:rsid w:val="00244C8A"/>
    <w:rsid w:val="002461E4"/>
    <w:rsid w:val="002513A5"/>
    <w:rsid w:val="0025400B"/>
    <w:rsid w:val="00255828"/>
    <w:rsid w:val="00255C5D"/>
    <w:rsid w:val="00256048"/>
    <w:rsid w:val="002563BC"/>
    <w:rsid w:val="0025767B"/>
    <w:rsid w:val="00264180"/>
    <w:rsid w:val="00275A1D"/>
    <w:rsid w:val="00275A86"/>
    <w:rsid w:val="00276221"/>
    <w:rsid w:val="00276B30"/>
    <w:rsid w:val="00277DE1"/>
    <w:rsid w:val="00283D05"/>
    <w:rsid w:val="00284C9C"/>
    <w:rsid w:val="0028562A"/>
    <w:rsid w:val="00286840"/>
    <w:rsid w:val="00290FEC"/>
    <w:rsid w:val="00291E15"/>
    <w:rsid w:val="00296478"/>
    <w:rsid w:val="00297317"/>
    <w:rsid w:val="00297628"/>
    <w:rsid w:val="00297F10"/>
    <w:rsid w:val="002A76A1"/>
    <w:rsid w:val="002B31D2"/>
    <w:rsid w:val="002B34B5"/>
    <w:rsid w:val="002B503C"/>
    <w:rsid w:val="002B5047"/>
    <w:rsid w:val="002B52FE"/>
    <w:rsid w:val="002B573C"/>
    <w:rsid w:val="002C00F0"/>
    <w:rsid w:val="002C26F9"/>
    <w:rsid w:val="002C58ED"/>
    <w:rsid w:val="002C70C9"/>
    <w:rsid w:val="002D1715"/>
    <w:rsid w:val="002D2A78"/>
    <w:rsid w:val="002E0AD1"/>
    <w:rsid w:val="002E2351"/>
    <w:rsid w:val="002E2528"/>
    <w:rsid w:val="002E32FE"/>
    <w:rsid w:val="002E5B5D"/>
    <w:rsid w:val="002E6D36"/>
    <w:rsid w:val="002E75A9"/>
    <w:rsid w:val="002F0BC1"/>
    <w:rsid w:val="002F1787"/>
    <w:rsid w:val="002F20B0"/>
    <w:rsid w:val="002F23C2"/>
    <w:rsid w:val="002F44F5"/>
    <w:rsid w:val="002F59EF"/>
    <w:rsid w:val="002F6B9A"/>
    <w:rsid w:val="00303E0B"/>
    <w:rsid w:val="00313987"/>
    <w:rsid w:val="00314BD3"/>
    <w:rsid w:val="00315F76"/>
    <w:rsid w:val="00316941"/>
    <w:rsid w:val="00320267"/>
    <w:rsid w:val="003252AD"/>
    <w:rsid w:val="003310B7"/>
    <w:rsid w:val="003339D5"/>
    <w:rsid w:val="0033436F"/>
    <w:rsid w:val="0034030D"/>
    <w:rsid w:val="00342D8B"/>
    <w:rsid w:val="0034487D"/>
    <w:rsid w:val="00350989"/>
    <w:rsid w:val="00351CA2"/>
    <w:rsid w:val="00355A81"/>
    <w:rsid w:val="0035609A"/>
    <w:rsid w:val="00360C19"/>
    <w:rsid w:val="00361650"/>
    <w:rsid w:val="003633E4"/>
    <w:rsid w:val="00363AA1"/>
    <w:rsid w:val="00364E13"/>
    <w:rsid w:val="00365C0F"/>
    <w:rsid w:val="00365F4B"/>
    <w:rsid w:val="00367DEF"/>
    <w:rsid w:val="00370F3D"/>
    <w:rsid w:val="0038065A"/>
    <w:rsid w:val="003815EA"/>
    <w:rsid w:val="00384BA7"/>
    <w:rsid w:val="00385720"/>
    <w:rsid w:val="00386597"/>
    <w:rsid w:val="00386B43"/>
    <w:rsid w:val="00386D56"/>
    <w:rsid w:val="003A3DD2"/>
    <w:rsid w:val="003A7310"/>
    <w:rsid w:val="003B1150"/>
    <w:rsid w:val="003B1A87"/>
    <w:rsid w:val="003B3B2A"/>
    <w:rsid w:val="003B3E64"/>
    <w:rsid w:val="003B5A5D"/>
    <w:rsid w:val="003B5FC0"/>
    <w:rsid w:val="003B6FF7"/>
    <w:rsid w:val="003C1978"/>
    <w:rsid w:val="003C508F"/>
    <w:rsid w:val="003C5E7C"/>
    <w:rsid w:val="003C7F8B"/>
    <w:rsid w:val="003D23A5"/>
    <w:rsid w:val="003D467E"/>
    <w:rsid w:val="003E55C3"/>
    <w:rsid w:val="003F0C60"/>
    <w:rsid w:val="003F1D75"/>
    <w:rsid w:val="003F246B"/>
    <w:rsid w:val="003F4738"/>
    <w:rsid w:val="003F5C9B"/>
    <w:rsid w:val="00403FE6"/>
    <w:rsid w:val="00411A19"/>
    <w:rsid w:val="00411EFC"/>
    <w:rsid w:val="00413EDB"/>
    <w:rsid w:val="0042102F"/>
    <w:rsid w:val="00422142"/>
    <w:rsid w:val="00426D46"/>
    <w:rsid w:val="004323EA"/>
    <w:rsid w:val="004324B5"/>
    <w:rsid w:val="00437C18"/>
    <w:rsid w:val="004409D9"/>
    <w:rsid w:val="00441CCF"/>
    <w:rsid w:val="00444161"/>
    <w:rsid w:val="00444CBE"/>
    <w:rsid w:val="004453B5"/>
    <w:rsid w:val="004514A1"/>
    <w:rsid w:val="00452D4E"/>
    <w:rsid w:val="00457C35"/>
    <w:rsid w:val="0046318F"/>
    <w:rsid w:val="00463568"/>
    <w:rsid w:val="0046395D"/>
    <w:rsid w:val="00467F10"/>
    <w:rsid w:val="004703BC"/>
    <w:rsid w:val="00470C63"/>
    <w:rsid w:val="004730D8"/>
    <w:rsid w:val="00474391"/>
    <w:rsid w:val="00477DFE"/>
    <w:rsid w:val="004807FB"/>
    <w:rsid w:val="004822AE"/>
    <w:rsid w:val="00490046"/>
    <w:rsid w:val="00490E44"/>
    <w:rsid w:val="004A1BD6"/>
    <w:rsid w:val="004A1D8E"/>
    <w:rsid w:val="004B14EB"/>
    <w:rsid w:val="004B543F"/>
    <w:rsid w:val="004C4E2F"/>
    <w:rsid w:val="004C57A8"/>
    <w:rsid w:val="004D15B6"/>
    <w:rsid w:val="004D3B2D"/>
    <w:rsid w:val="004F5772"/>
    <w:rsid w:val="004F5F3D"/>
    <w:rsid w:val="004F78F3"/>
    <w:rsid w:val="004F79FB"/>
    <w:rsid w:val="00502F8E"/>
    <w:rsid w:val="00510AFB"/>
    <w:rsid w:val="00512F19"/>
    <w:rsid w:val="00514838"/>
    <w:rsid w:val="00514B26"/>
    <w:rsid w:val="00515033"/>
    <w:rsid w:val="005158B8"/>
    <w:rsid w:val="00516733"/>
    <w:rsid w:val="005235AC"/>
    <w:rsid w:val="00525031"/>
    <w:rsid w:val="00531C85"/>
    <w:rsid w:val="0053243D"/>
    <w:rsid w:val="0054044B"/>
    <w:rsid w:val="005417EB"/>
    <w:rsid w:val="0054502E"/>
    <w:rsid w:val="0054550D"/>
    <w:rsid w:val="00551610"/>
    <w:rsid w:val="0055475F"/>
    <w:rsid w:val="005631D0"/>
    <w:rsid w:val="00563342"/>
    <w:rsid w:val="005642F8"/>
    <w:rsid w:val="00565AD2"/>
    <w:rsid w:val="00571367"/>
    <w:rsid w:val="00586536"/>
    <w:rsid w:val="0058733B"/>
    <w:rsid w:val="00587C87"/>
    <w:rsid w:val="00592AB9"/>
    <w:rsid w:val="005931DB"/>
    <w:rsid w:val="005934E1"/>
    <w:rsid w:val="00595BAF"/>
    <w:rsid w:val="005A357D"/>
    <w:rsid w:val="005A383C"/>
    <w:rsid w:val="005A5423"/>
    <w:rsid w:val="005A626A"/>
    <w:rsid w:val="005A70A3"/>
    <w:rsid w:val="005B0795"/>
    <w:rsid w:val="005B0C8E"/>
    <w:rsid w:val="005B2615"/>
    <w:rsid w:val="005B3939"/>
    <w:rsid w:val="005C130A"/>
    <w:rsid w:val="005C2D43"/>
    <w:rsid w:val="005C4EDD"/>
    <w:rsid w:val="005C5994"/>
    <w:rsid w:val="005C6FE1"/>
    <w:rsid w:val="005D5C88"/>
    <w:rsid w:val="005D786F"/>
    <w:rsid w:val="005E1BF4"/>
    <w:rsid w:val="005E2FD7"/>
    <w:rsid w:val="005E48DF"/>
    <w:rsid w:val="005E5BD4"/>
    <w:rsid w:val="005E6B32"/>
    <w:rsid w:val="005F1094"/>
    <w:rsid w:val="005F3369"/>
    <w:rsid w:val="005F4349"/>
    <w:rsid w:val="005F4E7D"/>
    <w:rsid w:val="005F5FE8"/>
    <w:rsid w:val="005F7C18"/>
    <w:rsid w:val="0060478D"/>
    <w:rsid w:val="00604C70"/>
    <w:rsid w:val="0060542A"/>
    <w:rsid w:val="0060607F"/>
    <w:rsid w:val="0061022F"/>
    <w:rsid w:val="00611944"/>
    <w:rsid w:val="00612727"/>
    <w:rsid w:val="006135C3"/>
    <w:rsid w:val="00615FAF"/>
    <w:rsid w:val="0061752E"/>
    <w:rsid w:val="0062167E"/>
    <w:rsid w:val="00621F03"/>
    <w:rsid w:val="0062658B"/>
    <w:rsid w:val="00627A32"/>
    <w:rsid w:val="006306D9"/>
    <w:rsid w:val="00632678"/>
    <w:rsid w:val="006332A2"/>
    <w:rsid w:val="0063646F"/>
    <w:rsid w:val="006471C4"/>
    <w:rsid w:val="006473E6"/>
    <w:rsid w:val="00653B61"/>
    <w:rsid w:val="00657740"/>
    <w:rsid w:val="00661A3E"/>
    <w:rsid w:val="00666FCF"/>
    <w:rsid w:val="006714D9"/>
    <w:rsid w:val="00674829"/>
    <w:rsid w:val="00674A66"/>
    <w:rsid w:val="0068014D"/>
    <w:rsid w:val="00683A1B"/>
    <w:rsid w:val="00683CAF"/>
    <w:rsid w:val="00683D47"/>
    <w:rsid w:val="0068458C"/>
    <w:rsid w:val="00690885"/>
    <w:rsid w:val="006924FA"/>
    <w:rsid w:val="00695F99"/>
    <w:rsid w:val="00697F8A"/>
    <w:rsid w:val="006A2093"/>
    <w:rsid w:val="006A7A49"/>
    <w:rsid w:val="006B090C"/>
    <w:rsid w:val="006B4A7B"/>
    <w:rsid w:val="006B4B36"/>
    <w:rsid w:val="006C1EEE"/>
    <w:rsid w:val="006C3A32"/>
    <w:rsid w:val="006C60EA"/>
    <w:rsid w:val="006C6148"/>
    <w:rsid w:val="006C7F85"/>
    <w:rsid w:val="006E591E"/>
    <w:rsid w:val="006E7613"/>
    <w:rsid w:val="006F01F0"/>
    <w:rsid w:val="006F15D0"/>
    <w:rsid w:val="006F4B87"/>
    <w:rsid w:val="006F76B2"/>
    <w:rsid w:val="007014FD"/>
    <w:rsid w:val="007024C5"/>
    <w:rsid w:val="00702E7B"/>
    <w:rsid w:val="007049C6"/>
    <w:rsid w:val="007102A7"/>
    <w:rsid w:val="007223EA"/>
    <w:rsid w:val="00727521"/>
    <w:rsid w:val="0073222F"/>
    <w:rsid w:val="00735472"/>
    <w:rsid w:val="007406DF"/>
    <w:rsid w:val="00745102"/>
    <w:rsid w:val="0074748C"/>
    <w:rsid w:val="007648DB"/>
    <w:rsid w:val="00764A7A"/>
    <w:rsid w:val="0076689D"/>
    <w:rsid w:val="0077050A"/>
    <w:rsid w:val="00770D22"/>
    <w:rsid w:val="00773A7E"/>
    <w:rsid w:val="00776B6C"/>
    <w:rsid w:val="0078440A"/>
    <w:rsid w:val="007871EE"/>
    <w:rsid w:val="007879FF"/>
    <w:rsid w:val="00795048"/>
    <w:rsid w:val="007A0AE0"/>
    <w:rsid w:val="007A1DCC"/>
    <w:rsid w:val="007A1FEB"/>
    <w:rsid w:val="007A2857"/>
    <w:rsid w:val="007A4580"/>
    <w:rsid w:val="007A762B"/>
    <w:rsid w:val="007A7EE5"/>
    <w:rsid w:val="007B0BFF"/>
    <w:rsid w:val="007B1048"/>
    <w:rsid w:val="007B1AFA"/>
    <w:rsid w:val="007B1F6D"/>
    <w:rsid w:val="007C0FC4"/>
    <w:rsid w:val="007C3604"/>
    <w:rsid w:val="007C5CBD"/>
    <w:rsid w:val="007D23F4"/>
    <w:rsid w:val="007D5A85"/>
    <w:rsid w:val="007E1AE1"/>
    <w:rsid w:val="007E7576"/>
    <w:rsid w:val="007F1288"/>
    <w:rsid w:val="007F28B3"/>
    <w:rsid w:val="007F35CB"/>
    <w:rsid w:val="007F3CD4"/>
    <w:rsid w:val="007F4F37"/>
    <w:rsid w:val="007F78FA"/>
    <w:rsid w:val="007F7B40"/>
    <w:rsid w:val="007F7E7C"/>
    <w:rsid w:val="008025E9"/>
    <w:rsid w:val="00803506"/>
    <w:rsid w:val="00807276"/>
    <w:rsid w:val="00815699"/>
    <w:rsid w:val="00815895"/>
    <w:rsid w:val="0081733F"/>
    <w:rsid w:val="00822DA8"/>
    <w:rsid w:val="00823FAA"/>
    <w:rsid w:val="0082408E"/>
    <w:rsid w:val="008266B0"/>
    <w:rsid w:val="00827948"/>
    <w:rsid w:val="00834FB0"/>
    <w:rsid w:val="00843EEE"/>
    <w:rsid w:val="008536A9"/>
    <w:rsid w:val="00854B2D"/>
    <w:rsid w:val="0085632C"/>
    <w:rsid w:val="00857A74"/>
    <w:rsid w:val="00863771"/>
    <w:rsid w:val="00864C3D"/>
    <w:rsid w:val="00864DE9"/>
    <w:rsid w:val="00876F99"/>
    <w:rsid w:val="00877754"/>
    <w:rsid w:val="00880EC3"/>
    <w:rsid w:val="00881C0A"/>
    <w:rsid w:val="00884BBA"/>
    <w:rsid w:val="00891577"/>
    <w:rsid w:val="00893C40"/>
    <w:rsid w:val="00895F55"/>
    <w:rsid w:val="00896793"/>
    <w:rsid w:val="008A421A"/>
    <w:rsid w:val="008A5699"/>
    <w:rsid w:val="008A685C"/>
    <w:rsid w:val="008B19FE"/>
    <w:rsid w:val="008B2537"/>
    <w:rsid w:val="008B2A63"/>
    <w:rsid w:val="008B38C3"/>
    <w:rsid w:val="008B5C03"/>
    <w:rsid w:val="008C0B76"/>
    <w:rsid w:val="008C2A4E"/>
    <w:rsid w:val="008C3D12"/>
    <w:rsid w:val="008C57C9"/>
    <w:rsid w:val="008C6117"/>
    <w:rsid w:val="008C6C23"/>
    <w:rsid w:val="008C7078"/>
    <w:rsid w:val="008D1190"/>
    <w:rsid w:val="008D4CDC"/>
    <w:rsid w:val="008D5797"/>
    <w:rsid w:val="008D5EA6"/>
    <w:rsid w:val="008E14F2"/>
    <w:rsid w:val="008F1479"/>
    <w:rsid w:val="008F23E1"/>
    <w:rsid w:val="00913759"/>
    <w:rsid w:val="00914A8D"/>
    <w:rsid w:val="0091536B"/>
    <w:rsid w:val="009212EC"/>
    <w:rsid w:val="00926EA3"/>
    <w:rsid w:val="009369B3"/>
    <w:rsid w:val="0094087C"/>
    <w:rsid w:val="00945AC4"/>
    <w:rsid w:val="0095073C"/>
    <w:rsid w:val="00952EA5"/>
    <w:rsid w:val="00953138"/>
    <w:rsid w:val="00953D3D"/>
    <w:rsid w:val="009578D6"/>
    <w:rsid w:val="0096008E"/>
    <w:rsid w:val="00961486"/>
    <w:rsid w:val="009647E9"/>
    <w:rsid w:val="0096537D"/>
    <w:rsid w:val="00965815"/>
    <w:rsid w:val="00970D08"/>
    <w:rsid w:val="00972BB2"/>
    <w:rsid w:val="00973E9F"/>
    <w:rsid w:val="0097429D"/>
    <w:rsid w:val="00980C1C"/>
    <w:rsid w:val="00984468"/>
    <w:rsid w:val="00986E91"/>
    <w:rsid w:val="009878AD"/>
    <w:rsid w:val="00994446"/>
    <w:rsid w:val="0099776B"/>
    <w:rsid w:val="009A07B7"/>
    <w:rsid w:val="009A3B07"/>
    <w:rsid w:val="009A3C3A"/>
    <w:rsid w:val="009A4878"/>
    <w:rsid w:val="009C2CD9"/>
    <w:rsid w:val="009C357F"/>
    <w:rsid w:val="009C4BF2"/>
    <w:rsid w:val="009C57A0"/>
    <w:rsid w:val="009D1BB5"/>
    <w:rsid w:val="009D4C4E"/>
    <w:rsid w:val="009D6358"/>
    <w:rsid w:val="009D7030"/>
    <w:rsid w:val="009D77A5"/>
    <w:rsid w:val="009E3BDF"/>
    <w:rsid w:val="009E4920"/>
    <w:rsid w:val="009E7EA6"/>
    <w:rsid w:val="009F1E1F"/>
    <w:rsid w:val="009F250E"/>
    <w:rsid w:val="009F43AE"/>
    <w:rsid w:val="009F51F8"/>
    <w:rsid w:val="009F660C"/>
    <w:rsid w:val="00A02779"/>
    <w:rsid w:val="00A02D7C"/>
    <w:rsid w:val="00A058F6"/>
    <w:rsid w:val="00A06295"/>
    <w:rsid w:val="00A06965"/>
    <w:rsid w:val="00A07AB7"/>
    <w:rsid w:val="00A10F05"/>
    <w:rsid w:val="00A13CCE"/>
    <w:rsid w:val="00A16E3E"/>
    <w:rsid w:val="00A20CC5"/>
    <w:rsid w:val="00A210D2"/>
    <w:rsid w:val="00A229A0"/>
    <w:rsid w:val="00A24DB2"/>
    <w:rsid w:val="00A24F4B"/>
    <w:rsid w:val="00A2790F"/>
    <w:rsid w:val="00A31974"/>
    <w:rsid w:val="00A33A1E"/>
    <w:rsid w:val="00A3771B"/>
    <w:rsid w:val="00A37C71"/>
    <w:rsid w:val="00A42F9D"/>
    <w:rsid w:val="00A4735E"/>
    <w:rsid w:val="00A50113"/>
    <w:rsid w:val="00A50883"/>
    <w:rsid w:val="00A52327"/>
    <w:rsid w:val="00A6116A"/>
    <w:rsid w:val="00A636B3"/>
    <w:rsid w:val="00A636BD"/>
    <w:rsid w:val="00A66163"/>
    <w:rsid w:val="00A66A3A"/>
    <w:rsid w:val="00A67738"/>
    <w:rsid w:val="00A67750"/>
    <w:rsid w:val="00A71433"/>
    <w:rsid w:val="00A761F6"/>
    <w:rsid w:val="00A769EC"/>
    <w:rsid w:val="00A7774F"/>
    <w:rsid w:val="00A82328"/>
    <w:rsid w:val="00A923A2"/>
    <w:rsid w:val="00A96A6A"/>
    <w:rsid w:val="00AA0962"/>
    <w:rsid w:val="00AA3A45"/>
    <w:rsid w:val="00AA3AED"/>
    <w:rsid w:val="00AB3EA6"/>
    <w:rsid w:val="00AB44FA"/>
    <w:rsid w:val="00AB6398"/>
    <w:rsid w:val="00AB6B2F"/>
    <w:rsid w:val="00AB743B"/>
    <w:rsid w:val="00AC1053"/>
    <w:rsid w:val="00AC3A83"/>
    <w:rsid w:val="00AC3BC9"/>
    <w:rsid w:val="00AC7380"/>
    <w:rsid w:val="00AC7B1D"/>
    <w:rsid w:val="00AE0FAC"/>
    <w:rsid w:val="00AE3ED5"/>
    <w:rsid w:val="00AE5FE9"/>
    <w:rsid w:val="00AE694E"/>
    <w:rsid w:val="00AF1C0A"/>
    <w:rsid w:val="00AF3816"/>
    <w:rsid w:val="00AF3E43"/>
    <w:rsid w:val="00AF5C8E"/>
    <w:rsid w:val="00AF64C2"/>
    <w:rsid w:val="00B0032B"/>
    <w:rsid w:val="00B00C39"/>
    <w:rsid w:val="00B01769"/>
    <w:rsid w:val="00B06B6E"/>
    <w:rsid w:val="00B06D2E"/>
    <w:rsid w:val="00B070AE"/>
    <w:rsid w:val="00B1223F"/>
    <w:rsid w:val="00B15932"/>
    <w:rsid w:val="00B17AB8"/>
    <w:rsid w:val="00B219E3"/>
    <w:rsid w:val="00B21EB6"/>
    <w:rsid w:val="00B258D8"/>
    <w:rsid w:val="00B259D4"/>
    <w:rsid w:val="00B3029F"/>
    <w:rsid w:val="00B31863"/>
    <w:rsid w:val="00B324F1"/>
    <w:rsid w:val="00B353FE"/>
    <w:rsid w:val="00B366E3"/>
    <w:rsid w:val="00B37154"/>
    <w:rsid w:val="00B42BB0"/>
    <w:rsid w:val="00B43FA7"/>
    <w:rsid w:val="00B453D1"/>
    <w:rsid w:val="00B45ECA"/>
    <w:rsid w:val="00B64B85"/>
    <w:rsid w:val="00B703CE"/>
    <w:rsid w:val="00B7040A"/>
    <w:rsid w:val="00B70667"/>
    <w:rsid w:val="00B72AAC"/>
    <w:rsid w:val="00B81271"/>
    <w:rsid w:val="00B919C1"/>
    <w:rsid w:val="00B92E1C"/>
    <w:rsid w:val="00B93EF4"/>
    <w:rsid w:val="00B95E8C"/>
    <w:rsid w:val="00BA41F5"/>
    <w:rsid w:val="00BA4F7C"/>
    <w:rsid w:val="00BB2DEB"/>
    <w:rsid w:val="00BB31DE"/>
    <w:rsid w:val="00BB5B2C"/>
    <w:rsid w:val="00BC06A1"/>
    <w:rsid w:val="00BC2D5A"/>
    <w:rsid w:val="00BC521A"/>
    <w:rsid w:val="00BC730D"/>
    <w:rsid w:val="00BC7FBB"/>
    <w:rsid w:val="00BD0BAB"/>
    <w:rsid w:val="00BD32F8"/>
    <w:rsid w:val="00BD6558"/>
    <w:rsid w:val="00BE2D25"/>
    <w:rsid w:val="00BE2FE2"/>
    <w:rsid w:val="00BE577A"/>
    <w:rsid w:val="00BF3109"/>
    <w:rsid w:val="00BF380C"/>
    <w:rsid w:val="00BF48A6"/>
    <w:rsid w:val="00C01616"/>
    <w:rsid w:val="00C016CF"/>
    <w:rsid w:val="00C0247B"/>
    <w:rsid w:val="00C102A5"/>
    <w:rsid w:val="00C10835"/>
    <w:rsid w:val="00C124E2"/>
    <w:rsid w:val="00C13232"/>
    <w:rsid w:val="00C138D5"/>
    <w:rsid w:val="00C15BA6"/>
    <w:rsid w:val="00C178AA"/>
    <w:rsid w:val="00C17BEB"/>
    <w:rsid w:val="00C23AB1"/>
    <w:rsid w:val="00C277CD"/>
    <w:rsid w:val="00C3185A"/>
    <w:rsid w:val="00C34719"/>
    <w:rsid w:val="00C36D8C"/>
    <w:rsid w:val="00C448FE"/>
    <w:rsid w:val="00C4498A"/>
    <w:rsid w:val="00C476A0"/>
    <w:rsid w:val="00C47A5E"/>
    <w:rsid w:val="00C548DA"/>
    <w:rsid w:val="00C557CD"/>
    <w:rsid w:val="00C56237"/>
    <w:rsid w:val="00C5762B"/>
    <w:rsid w:val="00C6079F"/>
    <w:rsid w:val="00C66A7B"/>
    <w:rsid w:val="00C6791D"/>
    <w:rsid w:val="00C70A3A"/>
    <w:rsid w:val="00C73E37"/>
    <w:rsid w:val="00C80B2C"/>
    <w:rsid w:val="00C82866"/>
    <w:rsid w:val="00C8460B"/>
    <w:rsid w:val="00C84F38"/>
    <w:rsid w:val="00C85B12"/>
    <w:rsid w:val="00C914D7"/>
    <w:rsid w:val="00C94257"/>
    <w:rsid w:val="00C97B30"/>
    <w:rsid w:val="00CA3F9D"/>
    <w:rsid w:val="00CB1521"/>
    <w:rsid w:val="00CB195C"/>
    <w:rsid w:val="00CB59FF"/>
    <w:rsid w:val="00CB73FC"/>
    <w:rsid w:val="00CC0A62"/>
    <w:rsid w:val="00CC77AE"/>
    <w:rsid w:val="00CD0BA0"/>
    <w:rsid w:val="00CD3BA6"/>
    <w:rsid w:val="00CD6227"/>
    <w:rsid w:val="00CD6BEC"/>
    <w:rsid w:val="00CD6DA5"/>
    <w:rsid w:val="00CE05E6"/>
    <w:rsid w:val="00CE2967"/>
    <w:rsid w:val="00CE43D9"/>
    <w:rsid w:val="00CE5E68"/>
    <w:rsid w:val="00CF12FC"/>
    <w:rsid w:val="00CF277D"/>
    <w:rsid w:val="00CF68DD"/>
    <w:rsid w:val="00CF702D"/>
    <w:rsid w:val="00CF7146"/>
    <w:rsid w:val="00D03C77"/>
    <w:rsid w:val="00D05411"/>
    <w:rsid w:val="00D10B7D"/>
    <w:rsid w:val="00D10C3C"/>
    <w:rsid w:val="00D1197E"/>
    <w:rsid w:val="00D12780"/>
    <w:rsid w:val="00D2079D"/>
    <w:rsid w:val="00D30460"/>
    <w:rsid w:val="00D3057E"/>
    <w:rsid w:val="00D31C30"/>
    <w:rsid w:val="00D324B3"/>
    <w:rsid w:val="00D339A2"/>
    <w:rsid w:val="00D42839"/>
    <w:rsid w:val="00D45195"/>
    <w:rsid w:val="00D56474"/>
    <w:rsid w:val="00D61E6B"/>
    <w:rsid w:val="00D63763"/>
    <w:rsid w:val="00D705B2"/>
    <w:rsid w:val="00D70980"/>
    <w:rsid w:val="00D71F78"/>
    <w:rsid w:val="00D72042"/>
    <w:rsid w:val="00D72A55"/>
    <w:rsid w:val="00D743DD"/>
    <w:rsid w:val="00D8253F"/>
    <w:rsid w:val="00D836D1"/>
    <w:rsid w:val="00D83BEF"/>
    <w:rsid w:val="00D95398"/>
    <w:rsid w:val="00DA7F06"/>
    <w:rsid w:val="00DB491C"/>
    <w:rsid w:val="00DB553E"/>
    <w:rsid w:val="00DC333F"/>
    <w:rsid w:val="00DC484B"/>
    <w:rsid w:val="00DC5C25"/>
    <w:rsid w:val="00DC65A1"/>
    <w:rsid w:val="00DD54C3"/>
    <w:rsid w:val="00DD5B8B"/>
    <w:rsid w:val="00DD65D2"/>
    <w:rsid w:val="00DD6695"/>
    <w:rsid w:val="00DD74F0"/>
    <w:rsid w:val="00DD7A30"/>
    <w:rsid w:val="00DD7A4C"/>
    <w:rsid w:val="00DE13CC"/>
    <w:rsid w:val="00DE2CBC"/>
    <w:rsid w:val="00DE3F61"/>
    <w:rsid w:val="00DE58C8"/>
    <w:rsid w:val="00DE6F5C"/>
    <w:rsid w:val="00DE717C"/>
    <w:rsid w:val="00DF2D48"/>
    <w:rsid w:val="00DF7FC9"/>
    <w:rsid w:val="00E004CD"/>
    <w:rsid w:val="00E061EE"/>
    <w:rsid w:val="00E07D95"/>
    <w:rsid w:val="00E11151"/>
    <w:rsid w:val="00E116B5"/>
    <w:rsid w:val="00E15CB4"/>
    <w:rsid w:val="00E16DF4"/>
    <w:rsid w:val="00E205F6"/>
    <w:rsid w:val="00E22259"/>
    <w:rsid w:val="00E24CCA"/>
    <w:rsid w:val="00E25AB4"/>
    <w:rsid w:val="00E25BBC"/>
    <w:rsid w:val="00E26C5C"/>
    <w:rsid w:val="00E324E7"/>
    <w:rsid w:val="00E33032"/>
    <w:rsid w:val="00E3385C"/>
    <w:rsid w:val="00E34786"/>
    <w:rsid w:val="00E36C9C"/>
    <w:rsid w:val="00E430CD"/>
    <w:rsid w:val="00E43DE0"/>
    <w:rsid w:val="00E44FAC"/>
    <w:rsid w:val="00E452F8"/>
    <w:rsid w:val="00E47B9B"/>
    <w:rsid w:val="00E54727"/>
    <w:rsid w:val="00E562F7"/>
    <w:rsid w:val="00E604EB"/>
    <w:rsid w:val="00E63808"/>
    <w:rsid w:val="00E64827"/>
    <w:rsid w:val="00E65D72"/>
    <w:rsid w:val="00E66526"/>
    <w:rsid w:val="00E67030"/>
    <w:rsid w:val="00E670C1"/>
    <w:rsid w:val="00E671EA"/>
    <w:rsid w:val="00E67FF0"/>
    <w:rsid w:val="00E70BDE"/>
    <w:rsid w:val="00E75C45"/>
    <w:rsid w:val="00E85DAB"/>
    <w:rsid w:val="00E92628"/>
    <w:rsid w:val="00E952F9"/>
    <w:rsid w:val="00E973D0"/>
    <w:rsid w:val="00EA0E86"/>
    <w:rsid w:val="00EA4755"/>
    <w:rsid w:val="00EA5C87"/>
    <w:rsid w:val="00EB25FD"/>
    <w:rsid w:val="00EB4EFF"/>
    <w:rsid w:val="00EB5766"/>
    <w:rsid w:val="00EB766D"/>
    <w:rsid w:val="00EC0A59"/>
    <w:rsid w:val="00EC3093"/>
    <w:rsid w:val="00EC7A0C"/>
    <w:rsid w:val="00ED0FAF"/>
    <w:rsid w:val="00ED220D"/>
    <w:rsid w:val="00ED74AE"/>
    <w:rsid w:val="00ED79E9"/>
    <w:rsid w:val="00EE169D"/>
    <w:rsid w:val="00EE38CD"/>
    <w:rsid w:val="00EE3A47"/>
    <w:rsid w:val="00EE5BCE"/>
    <w:rsid w:val="00EF316B"/>
    <w:rsid w:val="00EF3BE3"/>
    <w:rsid w:val="00EF5E46"/>
    <w:rsid w:val="00F01423"/>
    <w:rsid w:val="00F02AB3"/>
    <w:rsid w:val="00F045B3"/>
    <w:rsid w:val="00F13B7F"/>
    <w:rsid w:val="00F16A81"/>
    <w:rsid w:val="00F17ABD"/>
    <w:rsid w:val="00F209ED"/>
    <w:rsid w:val="00F23754"/>
    <w:rsid w:val="00F245A0"/>
    <w:rsid w:val="00F301D0"/>
    <w:rsid w:val="00F31C75"/>
    <w:rsid w:val="00F31FAE"/>
    <w:rsid w:val="00F37964"/>
    <w:rsid w:val="00F40AF2"/>
    <w:rsid w:val="00F40B27"/>
    <w:rsid w:val="00F413DA"/>
    <w:rsid w:val="00F41AD4"/>
    <w:rsid w:val="00F41C98"/>
    <w:rsid w:val="00F42AB2"/>
    <w:rsid w:val="00F433DC"/>
    <w:rsid w:val="00F46EE9"/>
    <w:rsid w:val="00F50DCD"/>
    <w:rsid w:val="00F51992"/>
    <w:rsid w:val="00F51C3D"/>
    <w:rsid w:val="00F541AD"/>
    <w:rsid w:val="00F54F0A"/>
    <w:rsid w:val="00F57546"/>
    <w:rsid w:val="00F61369"/>
    <w:rsid w:val="00F658C4"/>
    <w:rsid w:val="00F658FE"/>
    <w:rsid w:val="00F665A9"/>
    <w:rsid w:val="00F66B1A"/>
    <w:rsid w:val="00F66E80"/>
    <w:rsid w:val="00F71A56"/>
    <w:rsid w:val="00F71DD7"/>
    <w:rsid w:val="00F72878"/>
    <w:rsid w:val="00F83047"/>
    <w:rsid w:val="00F84E43"/>
    <w:rsid w:val="00F85B0A"/>
    <w:rsid w:val="00F87EA2"/>
    <w:rsid w:val="00F90442"/>
    <w:rsid w:val="00F92238"/>
    <w:rsid w:val="00F93B22"/>
    <w:rsid w:val="00F95573"/>
    <w:rsid w:val="00FA4A94"/>
    <w:rsid w:val="00FA5433"/>
    <w:rsid w:val="00FA5EBF"/>
    <w:rsid w:val="00FB2CB1"/>
    <w:rsid w:val="00FB5CCA"/>
    <w:rsid w:val="00FC22B7"/>
    <w:rsid w:val="00FD35D1"/>
    <w:rsid w:val="00FD5C53"/>
    <w:rsid w:val="00FE2EFA"/>
    <w:rsid w:val="00FE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974"/>
    <w:rPr>
      <w:sz w:val="28"/>
      <w:szCs w:val="28"/>
      <w:lang w:val="en-US" w:eastAsia="en-US"/>
    </w:rPr>
  </w:style>
  <w:style w:type="paragraph" w:styleId="Heading1">
    <w:name w:val="heading 1"/>
    <w:aliases w:val="Ten phan"/>
    <w:basedOn w:val="Normal"/>
    <w:next w:val="Normal"/>
    <w:link w:val="Heading1Char"/>
    <w:autoRedefine/>
    <w:qFormat/>
    <w:rsid w:val="00A31974"/>
    <w:pPr>
      <w:widowControl w:val="0"/>
      <w:numPr>
        <w:numId w:val="16"/>
      </w:numPr>
      <w:spacing w:before="240" w:after="480" w:line="264" w:lineRule="auto"/>
      <w:jc w:val="center"/>
      <w:outlineLvl w:val="0"/>
    </w:pPr>
    <w:rPr>
      <w:rFonts w:ascii="Arial" w:hAnsi="Arial"/>
      <w:b/>
      <w:kern w:val="32"/>
    </w:rPr>
  </w:style>
  <w:style w:type="paragraph" w:styleId="Heading2">
    <w:name w:val="heading 2"/>
    <w:aliases w:val="Ten dieu"/>
    <w:basedOn w:val="Heading1"/>
    <w:next w:val="Heading1"/>
    <w:link w:val="Heading2Char"/>
    <w:autoRedefine/>
    <w:qFormat/>
    <w:rsid w:val="00A31974"/>
    <w:pPr>
      <w:numPr>
        <w:ilvl w:val="1"/>
      </w:numPr>
      <w:spacing w:before="120" w:after="60" w:line="300" w:lineRule="exact"/>
      <w:jc w:val="left"/>
      <w:outlineLvl w:val="1"/>
    </w:pPr>
    <w:rPr>
      <w:sz w:val="24"/>
    </w:rPr>
  </w:style>
  <w:style w:type="paragraph" w:styleId="Heading3">
    <w:name w:val="heading 3"/>
    <w:aliases w:val="Ten dieu nho"/>
    <w:basedOn w:val="Normal"/>
    <w:next w:val="Normal"/>
    <w:link w:val="Heading3Char"/>
    <w:autoRedefine/>
    <w:qFormat/>
    <w:rsid w:val="00A31974"/>
    <w:pPr>
      <w:numPr>
        <w:ilvl w:val="2"/>
        <w:numId w:val="16"/>
      </w:numPr>
      <w:tabs>
        <w:tab w:val="left" w:pos="720"/>
      </w:tabs>
      <w:autoSpaceDE w:val="0"/>
      <w:autoSpaceDN w:val="0"/>
      <w:spacing w:after="120"/>
      <w:outlineLvl w:val="2"/>
    </w:pPr>
    <w:rPr>
      <w:rFonts w:ascii="Arial" w:hAnsi="Arial"/>
      <w:b/>
      <w:bCs/>
      <w:i/>
      <w:color w:val="000000"/>
      <w:sz w:val="20"/>
      <w:szCs w:val="20"/>
      <w:lang w:val="es-ES"/>
    </w:rPr>
  </w:style>
  <w:style w:type="paragraph" w:styleId="Heading4">
    <w:name w:val="heading 4"/>
    <w:basedOn w:val="Normal"/>
    <w:next w:val="Normal"/>
    <w:link w:val="Heading4Char"/>
    <w:autoRedefine/>
    <w:qFormat/>
    <w:rsid w:val="00A31974"/>
    <w:pPr>
      <w:tabs>
        <w:tab w:val="left" w:pos="720"/>
        <w:tab w:val="left" w:pos="851"/>
      </w:tabs>
      <w:snapToGrid w:val="0"/>
      <w:spacing w:after="120"/>
      <w:jc w:val="both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autoRedefine/>
    <w:qFormat/>
    <w:rsid w:val="00A31974"/>
    <w:pPr>
      <w:numPr>
        <w:ilvl w:val="4"/>
        <w:numId w:val="16"/>
      </w:numPr>
      <w:spacing w:before="240" w:after="60" w:line="312" w:lineRule="auto"/>
      <w:jc w:val="center"/>
      <w:outlineLvl w:val="4"/>
    </w:pPr>
    <w:rPr>
      <w:rFonts w:ascii=".VnTimeH" w:hAnsi=".VnTimeH"/>
      <w:b/>
      <w:bCs/>
      <w:iCs/>
    </w:rPr>
  </w:style>
  <w:style w:type="paragraph" w:styleId="Heading6">
    <w:name w:val="heading 6"/>
    <w:basedOn w:val="Normal"/>
    <w:next w:val="Normal"/>
    <w:link w:val="Heading6Char"/>
    <w:qFormat/>
    <w:rsid w:val="00A31974"/>
    <w:pPr>
      <w:numPr>
        <w:ilvl w:val="5"/>
        <w:numId w:val="16"/>
      </w:numPr>
      <w:spacing w:before="240" w:after="60" w:line="312" w:lineRule="auto"/>
      <w:jc w:val="both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A31974"/>
    <w:pPr>
      <w:numPr>
        <w:ilvl w:val="6"/>
        <w:numId w:val="16"/>
      </w:numPr>
      <w:spacing w:before="240" w:after="60" w:line="312" w:lineRule="auto"/>
      <w:jc w:val="both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A31974"/>
    <w:pPr>
      <w:numPr>
        <w:ilvl w:val="7"/>
        <w:numId w:val="16"/>
      </w:numPr>
      <w:spacing w:before="240" w:after="60" w:line="312" w:lineRule="auto"/>
      <w:jc w:val="both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A31974"/>
    <w:pPr>
      <w:numPr>
        <w:ilvl w:val="8"/>
        <w:numId w:val="16"/>
      </w:numPr>
      <w:spacing w:before="240" w:after="60" w:line="312" w:lineRule="auto"/>
      <w:jc w:val="both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en phan Char"/>
    <w:link w:val="Heading1"/>
    <w:rsid w:val="00A31974"/>
    <w:rPr>
      <w:rFonts w:ascii="Arial" w:hAnsi="Arial" w:cs="Arial"/>
      <w:b/>
      <w:kern w:val="32"/>
      <w:sz w:val="28"/>
      <w:szCs w:val="28"/>
      <w:lang w:val="en-US" w:eastAsia="en-US"/>
    </w:rPr>
  </w:style>
  <w:style w:type="character" w:customStyle="1" w:styleId="Heading2Char">
    <w:name w:val="Heading 2 Char"/>
    <w:aliases w:val="Ten dieu Char"/>
    <w:link w:val="Heading2"/>
    <w:rsid w:val="00A31974"/>
    <w:rPr>
      <w:rFonts w:ascii="Arial" w:hAnsi="Arial" w:cs="Arial"/>
      <w:b/>
      <w:kern w:val="32"/>
      <w:sz w:val="24"/>
      <w:szCs w:val="28"/>
      <w:lang w:val="en-US" w:eastAsia="en-US"/>
    </w:rPr>
  </w:style>
  <w:style w:type="character" w:customStyle="1" w:styleId="Heading3Char">
    <w:name w:val="Heading 3 Char"/>
    <w:aliases w:val="Ten dieu nho Char"/>
    <w:link w:val="Heading3"/>
    <w:rsid w:val="00A31974"/>
    <w:rPr>
      <w:rFonts w:ascii="Arial" w:hAnsi="Arial" w:cs="Arial"/>
      <w:b/>
      <w:bCs/>
      <w:i/>
      <w:color w:val="000000"/>
      <w:lang w:val="es-ES" w:eastAsia="en-US"/>
    </w:rPr>
  </w:style>
  <w:style w:type="character" w:customStyle="1" w:styleId="Heading4Char">
    <w:name w:val="Heading 4 Char"/>
    <w:link w:val="Heading4"/>
    <w:rsid w:val="00A31974"/>
    <w:rPr>
      <w:bCs/>
      <w:sz w:val="28"/>
      <w:szCs w:val="28"/>
      <w:lang w:val="en-US" w:eastAsia="en-US" w:bidi="ar-SA"/>
    </w:rPr>
  </w:style>
  <w:style w:type="character" w:customStyle="1" w:styleId="Heading5Char">
    <w:name w:val="Heading 5 Char"/>
    <w:link w:val="Heading5"/>
    <w:rsid w:val="00A31974"/>
    <w:rPr>
      <w:rFonts w:ascii=".VnTimeH" w:hAnsi=".VnTimeH"/>
      <w:b/>
      <w:bCs/>
      <w:iCs/>
      <w:sz w:val="28"/>
      <w:szCs w:val="28"/>
      <w:lang w:val="en-US" w:eastAsia="en-US"/>
    </w:rPr>
  </w:style>
  <w:style w:type="character" w:customStyle="1" w:styleId="Heading6Char">
    <w:name w:val="Heading 6 Char"/>
    <w:link w:val="Heading6"/>
    <w:rsid w:val="00A31974"/>
    <w:rPr>
      <w:b/>
      <w:bCs/>
      <w:sz w:val="22"/>
      <w:szCs w:val="22"/>
      <w:lang w:val="en-US" w:eastAsia="en-US"/>
    </w:rPr>
  </w:style>
  <w:style w:type="character" w:customStyle="1" w:styleId="Heading7Char">
    <w:name w:val="Heading 7 Char"/>
    <w:link w:val="Heading7"/>
    <w:rsid w:val="00A31974"/>
    <w:rPr>
      <w:sz w:val="24"/>
      <w:szCs w:val="24"/>
      <w:lang w:val="en-US" w:eastAsia="en-US"/>
    </w:rPr>
  </w:style>
  <w:style w:type="character" w:customStyle="1" w:styleId="Heading8Char">
    <w:name w:val="Heading 8 Char"/>
    <w:link w:val="Heading8"/>
    <w:rsid w:val="00A31974"/>
    <w:rPr>
      <w:i/>
      <w:iCs/>
      <w:sz w:val="24"/>
      <w:szCs w:val="24"/>
      <w:lang w:val="en-US" w:eastAsia="en-US"/>
    </w:rPr>
  </w:style>
  <w:style w:type="character" w:customStyle="1" w:styleId="Heading9Char">
    <w:name w:val="Heading 9 Char"/>
    <w:link w:val="Heading9"/>
    <w:rsid w:val="00A31974"/>
    <w:rPr>
      <w:rFonts w:ascii="Arial" w:hAnsi="Arial" w:cs="Arial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D10B7D"/>
    <w:pPr>
      <w:spacing w:before="100" w:beforeAutospacing="1" w:after="100" w:afterAutospacing="1"/>
    </w:pPr>
    <w:rPr>
      <w:sz w:val="24"/>
      <w:szCs w:val="24"/>
      <w:lang w:val="vi-VN" w:eastAsia="vi-VN"/>
    </w:rPr>
  </w:style>
  <w:style w:type="character" w:styleId="Hyperlink">
    <w:name w:val="Hyperlink"/>
    <w:uiPriority w:val="99"/>
    <w:semiHidden/>
    <w:unhideWhenUsed/>
    <w:rsid w:val="00961486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683A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1F0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21F03"/>
    <w:rPr>
      <w:sz w:val="28"/>
      <w:szCs w:val="28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21F0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21F03"/>
    <w:rPr>
      <w:sz w:val="28"/>
      <w:szCs w:val="28"/>
      <w:lang w:val="en-US" w:eastAsia="en-US"/>
    </w:rPr>
  </w:style>
  <w:style w:type="character" w:styleId="Strong">
    <w:name w:val="Strong"/>
    <w:qFormat/>
    <w:rsid w:val="0063267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EA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7EA2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E11151"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BodyTextChar1">
    <w:name w:val="Body Text Char1"/>
    <w:uiPriority w:val="99"/>
    <w:rsid w:val="00E11151"/>
    <w:rPr>
      <w:rFonts w:ascii="Times New Roman" w:hAnsi="Times New Roman" w:cs="Times New Roman"/>
      <w:sz w:val="26"/>
      <w:szCs w:val="26"/>
      <w:u w:val="none"/>
    </w:rPr>
  </w:style>
  <w:style w:type="table" w:styleId="TableGrid">
    <w:name w:val="Table Grid"/>
    <w:basedOn w:val="TableNormal"/>
    <w:uiPriority w:val="59"/>
    <w:rsid w:val="00F66B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974"/>
    <w:rPr>
      <w:sz w:val="28"/>
      <w:szCs w:val="28"/>
      <w:lang w:val="en-US" w:eastAsia="en-US"/>
    </w:rPr>
  </w:style>
  <w:style w:type="paragraph" w:styleId="Heading1">
    <w:name w:val="heading 1"/>
    <w:aliases w:val="Ten phan"/>
    <w:basedOn w:val="Normal"/>
    <w:next w:val="Normal"/>
    <w:link w:val="Heading1Char"/>
    <w:autoRedefine/>
    <w:qFormat/>
    <w:rsid w:val="00A31974"/>
    <w:pPr>
      <w:widowControl w:val="0"/>
      <w:numPr>
        <w:numId w:val="16"/>
      </w:numPr>
      <w:spacing w:before="240" w:after="480" w:line="264" w:lineRule="auto"/>
      <w:jc w:val="center"/>
      <w:outlineLvl w:val="0"/>
    </w:pPr>
    <w:rPr>
      <w:rFonts w:ascii="Arial" w:hAnsi="Arial"/>
      <w:b/>
      <w:kern w:val="32"/>
    </w:rPr>
  </w:style>
  <w:style w:type="paragraph" w:styleId="Heading2">
    <w:name w:val="heading 2"/>
    <w:aliases w:val="Ten dieu"/>
    <w:basedOn w:val="Heading1"/>
    <w:next w:val="Heading1"/>
    <w:link w:val="Heading2Char"/>
    <w:autoRedefine/>
    <w:qFormat/>
    <w:rsid w:val="00A31974"/>
    <w:pPr>
      <w:numPr>
        <w:ilvl w:val="1"/>
      </w:numPr>
      <w:spacing w:before="120" w:after="60" w:line="300" w:lineRule="exact"/>
      <w:jc w:val="left"/>
      <w:outlineLvl w:val="1"/>
    </w:pPr>
    <w:rPr>
      <w:sz w:val="24"/>
    </w:rPr>
  </w:style>
  <w:style w:type="paragraph" w:styleId="Heading3">
    <w:name w:val="heading 3"/>
    <w:aliases w:val="Ten dieu nho"/>
    <w:basedOn w:val="Normal"/>
    <w:next w:val="Normal"/>
    <w:link w:val="Heading3Char"/>
    <w:autoRedefine/>
    <w:qFormat/>
    <w:rsid w:val="00A31974"/>
    <w:pPr>
      <w:numPr>
        <w:ilvl w:val="2"/>
        <w:numId w:val="16"/>
      </w:numPr>
      <w:tabs>
        <w:tab w:val="left" w:pos="720"/>
      </w:tabs>
      <w:autoSpaceDE w:val="0"/>
      <w:autoSpaceDN w:val="0"/>
      <w:spacing w:after="120"/>
      <w:outlineLvl w:val="2"/>
    </w:pPr>
    <w:rPr>
      <w:rFonts w:ascii="Arial" w:hAnsi="Arial"/>
      <w:b/>
      <w:bCs/>
      <w:i/>
      <w:color w:val="000000"/>
      <w:sz w:val="20"/>
      <w:szCs w:val="20"/>
      <w:lang w:val="es-ES"/>
    </w:rPr>
  </w:style>
  <w:style w:type="paragraph" w:styleId="Heading4">
    <w:name w:val="heading 4"/>
    <w:basedOn w:val="Normal"/>
    <w:next w:val="Normal"/>
    <w:link w:val="Heading4Char"/>
    <w:autoRedefine/>
    <w:qFormat/>
    <w:rsid w:val="00A31974"/>
    <w:pPr>
      <w:tabs>
        <w:tab w:val="left" w:pos="720"/>
        <w:tab w:val="left" w:pos="851"/>
      </w:tabs>
      <w:snapToGrid w:val="0"/>
      <w:spacing w:after="120"/>
      <w:jc w:val="both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autoRedefine/>
    <w:qFormat/>
    <w:rsid w:val="00A31974"/>
    <w:pPr>
      <w:numPr>
        <w:ilvl w:val="4"/>
        <w:numId w:val="16"/>
      </w:numPr>
      <w:spacing w:before="240" w:after="60" w:line="312" w:lineRule="auto"/>
      <w:jc w:val="center"/>
      <w:outlineLvl w:val="4"/>
    </w:pPr>
    <w:rPr>
      <w:rFonts w:ascii=".VnTimeH" w:hAnsi=".VnTimeH"/>
      <w:b/>
      <w:bCs/>
      <w:iCs/>
    </w:rPr>
  </w:style>
  <w:style w:type="paragraph" w:styleId="Heading6">
    <w:name w:val="heading 6"/>
    <w:basedOn w:val="Normal"/>
    <w:next w:val="Normal"/>
    <w:link w:val="Heading6Char"/>
    <w:qFormat/>
    <w:rsid w:val="00A31974"/>
    <w:pPr>
      <w:numPr>
        <w:ilvl w:val="5"/>
        <w:numId w:val="16"/>
      </w:numPr>
      <w:spacing w:before="240" w:after="60" w:line="312" w:lineRule="auto"/>
      <w:jc w:val="both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A31974"/>
    <w:pPr>
      <w:numPr>
        <w:ilvl w:val="6"/>
        <w:numId w:val="16"/>
      </w:numPr>
      <w:spacing w:before="240" w:after="60" w:line="312" w:lineRule="auto"/>
      <w:jc w:val="both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A31974"/>
    <w:pPr>
      <w:numPr>
        <w:ilvl w:val="7"/>
        <w:numId w:val="16"/>
      </w:numPr>
      <w:spacing w:before="240" w:after="60" w:line="312" w:lineRule="auto"/>
      <w:jc w:val="both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A31974"/>
    <w:pPr>
      <w:numPr>
        <w:ilvl w:val="8"/>
        <w:numId w:val="16"/>
      </w:numPr>
      <w:spacing w:before="240" w:after="60" w:line="312" w:lineRule="auto"/>
      <w:jc w:val="both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en phan Char"/>
    <w:link w:val="Heading1"/>
    <w:rsid w:val="00A31974"/>
    <w:rPr>
      <w:rFonts w:ascii="Arial" w:hAnsi="Arial" w:cs="Arial"/>
      <w:b/>
      <w:kern w:val="32"/>
      <w:sz w:val="28"/>
      <w:szCs w:val="28"/>
      <w:lang w:val="en-US" w:eastAsia="en-US"/>
    </w:rPr>
  </w:style>
  <w:style w:type="character" w:customStyle="1" w:styleId="Heading2Char">
    <w:name w:val="Heading 2 Char"/>
    <w:aliases w:val="Ten dieu Char"/>
    <w:link w:val="Heading2"/>
    <w:rsid w:val="00A31974"/>
    <w:rPr>
      <w:rFonts w:ascii="Arial" w:hAnsi="Arial" w:cs="Arial"/>
      <w:b/>
      <w:kern w:val="32"/>
      <w:sz w:val="24"/>
      <w:szCs w:val="28"/>
      <w:lang w:val="en-US" w:eastAsia="en-US"/>
    </w:rPr>
  </w:style>
  <w:style w:type="character" w:customStyle="1" w:styleId="Heading3Char">
    <w:name w:val="Heading 3 Char"/>
    <w:aliases w:val="Ten dieu nho Char"/>
    <w:link w:val="Heading3"/>
    <w:rsid w:val="00A31974"/>
    <w:rPr>
      <w:rFonts w:ascii="Arial" w:hAnsi="Arial" w:cs="Arial"/>
      <w:b/>
      <w:bCs/>
      <w:i/>
      <w:color w:val="000000"/>
      <w:lang w:val="es-ES" w:eastAsia="en-US"/>
    </w:rPr>
  </w:style>
  <w:style w:type="character" w:customStyle="1" w:styleId="Heading4Char">
    <w:name w:val="Heading 4 Char"/>
    <w:link w:val="Heading4"/>
    <w:rsid w:val="00A31974"/>
    <w:rPr>
      <w:bCs/>
      <w:sz w:val="28"/>
      <w:szCs w:val="28"/>
      <w:lang w:val="en-US" w:eastAsia="en-US" w:bidi="ar-SA"/>
    </w:rPr>
  </w:style>
  <w:style w:type="character" w:customStyle="1" w:styleId="Heading5Char">
    <w:name w:val="Heading 5 Char"/>
    <w:link w:val="Heading5"/>
    <w:rsid w:val="00A31974"/>
    <w:rPr>
      <w:rFonts w:ascii=".VnTimeH" w:hAnsi=".VnTimeH"/>
      <w:b/>
      <w:bCs/>
      <w:iCs/>
      <w:sz w:val="28"/>
      <w:szCs w:val="28"/>
      <w:lang w:val="en-US" w:eastAsia="en-US"/>
    </w:rPr>
  </w:style>
  <w:style w:type="character" w:customStyle="1" w:styleId="Heading6Char">
    <w:name w:val="Heading 6 Char"/>
    <w:link w:val="Heading6"/>
    <w:rsid w:val="00A31974"/>
    <w:rPr>
      <w:b/>
      <w:bCs/>
      <w:sz w:val="22"/>
      <w:szCs w:val="22"/>
      <w:lang w:val="en-US" w:eastAsia="en-US"/>
    </w:rPr>
  </w:style>
  <w:style w:type="character" w:customStyle="1" w:styleId="Heading7Char">
    <w:name w:val="Heading 7 Char"/>
    <w:link w:val="Heading7"/>
    <w:rsid w:val="00A31974"/>
    <w:rPr>
      <w:sz w:val="24"/>
      <w:szCs w:val="24"/>
      <w:lang w:val="en-US" w:eastAsia="en-US"/>
    </w:rPr>
  </w:style>
  <w:style w:type="character" w:customStyle="1" w:styleId="Heading8Char">
    <w:name w:val="Heading 8 Char"/>
    <w:link w:val="Heading8"/>
    <w:rsid w:val="00A31974"/>
    <w:rPr>
      <w:i/>
      <w:iCs/>
      <w:sz w:val="24"/>
      <w:szCs w:val="24"/>
      <w:lang w:val="en-US" w:eastAsia="en-US"/>
    </w:rPr>
  </w:style>
  <w:style w:type="character" w:customStyle="1" w:styleId="Heading9Char">
    <w:name w:val="Heading 9 Char"/>
    <w:link w:val="Heading9"/>
    <w:rsid w:val="00A31974"/>
    <w:rPr>
      <w:rFonts w:ascii="Arial" w:hAnsi="Arial" w:cs="Arial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D10B7D"/>
    <w:pPr>
      <w:spacing w:before="100" w:beforeAutospacing="1" w:after="100" w:afterAutospacing="1"/>
    </w:pPr>
    <w:rPr>
      <w:sz w:val="24"/>
      <w:szCs w:val="24"/>
      <w:lang w:val="vi-VN" w:eastAsia="vi-VN"/>
    </w:rPr>
  </w:style>
  <w:style w:type="character" w:styleId="Hyperlink">
    <w:name w:val="Hyperlink"/>
    <w:uiPriority w:val="99"/>
    <w:semiHidden/>
    <w:unhideWhenUsed/>
    <w:rsid w:val="00961486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683A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1F0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21F03"/>
    <w:rPr>
      <w:sz w:val="28"/>
      <w:szCs w:val="28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21F0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21F03"/>
    <w:rPr>
      <w:sz w:val="28"/>
      <w:szCs w:val="28"/>
      <w:lang w:val="en-US" w:eastAsia="en-US"/>
    </w:rPr>
  </w:style>
  <w:style w:type="character" w:styleId="Strong">
    <w:name w:val="Strong"/>
    <w:qFormat/>
    <w:rsid w:val="0063267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EA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7EA2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E11151"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BodyTextChar1">
    <w:name w:val="Body Text Char1"/>
    <w:uiPriority w:val="99"/>
    <w:rsid w:val="00E11151"/>
    <w:rPr>
      <w:rFonts w:ascii="Times New Roman" w:hAnsi="Times New Roman" w:cs="Times New Roman"/>
      <w:sz w:val="26"/>
      <w:szCs w:val="26"/>
      <w:u w:val="none"/>
    </w:rPr>
  </w:style>
  <w:style w:type="table" w:styleId="TableGrid">
    <w:name w:val="Table Grid"/>
    <w:basedOn w:val="TableNormal"/>
    <w:uiPriority w:val="59"/>
    <w:rsid w:val="00F66B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3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A71C0-7D16-4939-9949-DA2D33E37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HỘI ĐỒNG NHÂN DÂN</vt:lpstr>
    </vt:vector>
  </TitlesOfParts>
  <Company>Microsoft</Company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HỘI ĐỒNG NHÂN DÂN</dc:title>
  <dc:creator>user</dc:creator>
  <cp:lastModifiedBy>Huynh Thi Luyen</cp:lastModifiedBy>
  <cp:revision>4</cp:revision>
  <cp:lastPrinted>2022-03-30T00:40:00Z</cp:lastPrinted>
  <dcterms:created xsi:type="dcterms:W3CDTF">2022-08-02T02:32:00Z</dcterms:created>
  <dcterms:modified xsi:type="dcterms:W3CDTF">2022-08-02T02:38:00Z</dcterms:modified>
</cp:coreProperties>
</file>