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45" w:type="pct"/>
        <w:tblInd w:w="108" w:type="dxa"/>
        <w:shd w:val="clear" w:color="auto" w:fill="FFFFFF"/>
        <w:tblCellMar>
          <w:left w:w="0" w:type="dxa"/>
          <w:right w:w="0" w:type="dxa"/>
        </w:tblCellMar>
        <w:tblLook w:val="04A0" w:firstRow="1" w:lastRow="0" w:firstColumn="1" w:lastColumn="0" w:noHBand="0" w:noVBand="1"/>
      </w:tblPr>
      <w:tblGrid>
        <w:gridCol w:w="3424"/>
        <w:gridCol w:w="6323"/>
      </w:tblGrid>
      <w:tr w:rsidR="00C56AEE" w:rsidRPr="00C56AEE" w:rsidTr="004D1839">
        <w:trPr>
          <w:trHeight w:val="1059"/>
        </w:trPr>
        <w:tc>
          <w:tcPr>
            <w:tcW w:w="3424" w:type="dxa"/>
            <w:shd w:val="clear" w:color="auto" w:fill="auto"/>
            <w:tcMar>
              <w:top w:w="0" w:type="dxa"/>
              <w:left w:w="108" w:type="dxa"/>
              <w:bottom w:w="0" w:type="dxa"/>
              <w:right w:w="108" w:type="dxa"/>
            </w:tcMar>
            <w:hideMark/>
          </w:tcPr>
          <w:p w:rsidR="004A0955" w:rsidRPr="004D1839" w:rsidRDefault="004A0955" w:rsidP="004A0955">
            <w:pPr>
              <w:spacing w:line="240" w:lineRule="auto"/>
              <w:jc w:val="center"/>
              <w:textAlignment w:val="baseline"/>
              <w:rPr>
                <w:rFonts w:eastAsia="Times New Roman"/>
                <w:szCs w:val="26"/>
              </w:rPr>
            </w:pPr>
            <w:r w:rsidRPr="004D1839">
              <w:rPr>
                <w:rFonts w:eastAsia="Times New Roman"/>
                <w:b/>
                <w:bCs/>
                <w:szCs w:val="26"/>
                <w:bdr w:val="none" w:sz="0" w:space="0" w:color="auto" w:frame="1"/>
              </w:rPr>
              <w:t>HỘI ĐỒNG NHÂN DÂN</w:t>
            </w:r>
          </w:p>
          <w:p w:rsidR="004A0955" w:rsidRPr="004D1839" w:rsidRDefault="004A0955" w:rsidP="004A0955">
            <w:pPr>
              <w:spacing w:line="240" w:lineRule="auto"/>
              <w:jc w:val="center"/>
              <w:textAlignment w:val="baseline"/>
              <w:rPr>
                <w:rFonts w:eastAsia="Times New Roman"/>
                <w:b/>
                <w:bCs/>
                <w:szCs w:val="26"/>
                <w:bdr w:val="none" w:sz="0" w:space="0" w:color="auto" w:frame="1"/>
              </w:rPr>
            </w:pPr>
            <w:r w:rsidRPr="004D1839">
              <w:rPr>
                <w:rFonts w:eastAsia="Times New Roman"/>
                <w:b/>
                <w:bCs/>
                <w:szCs w:val="26"/>
                <w:bdr w:val="none" w:sz="0" w:space="0" w:color="auto" w:frame="1"/>
              </w:rPr>
              <w:t>TỈNH BẾN TRE</w:t>
            </w:r>
          </w:p>
          <w:p w:rsidR="006A6888" w:rsidRPr="004D1839" w:rsidRDefault="00E77EC6" w:rsidP="005E737F">
            <w:pPr>
              <w:spacing w:line="240" w:lineRule="auto"/>
              <w:jc w:val="center"/>
              <w:textAlignment w:val="baseline"/>
              <w:rPr>
                <w:rFonts w:eastAsia="Times New Roman"/>
                <w:b/>
                <w:bCs/>
                <w:szCs w:val="26"/>
                <w:bdr w:val="none" w:sz="0" w:space="0" w:color="auto" w:frame="1"/>
              </w:rPr>
            </w:pPr>
            <w:r w:rsidRPr="004D1839">
              <w:rPr>
                <w:rFonts w:eastAsia="Times New Roman"/>
                <w:b/>
                <w:bCs/>
                <w:noProof/>
                <w:szCs w:val="26"/>
              </w:rPr>
              <mc:AlternateContent>
                <mc:Choice Requires="wps">
                  <w:drawing>
                    <wp:anchor distT="4294967295" distB="4294967295" distL="114300" distR="114300" simplePos="0" relativeHeight="251662336" behindDoc="0" locked="0" layoutInCell="1" allowOverlap="1" wp14:anchorId="4E55137D" wp14:editId="30D97176">
                      <wp:simplePos x="0" y="0"/>
                      <wp:positionH relativeFrom="margin">
                        <wp:align>center</wp:align>
                      </wp:positionH>
                      <wp:positionV relativeFrom="paragraph">
                        <wp:posOffset>17144</wp:posOffset>
                      </wp:positionV>
                      <wp:extent cx="603885" cy="0"/>
                      <wp:effectExtent l="0" t="0" r="247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35pt" to="47.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" strokecolor="black [3200]" strokeweight=".5pt">
                      <v:stroke joinstyle="miter"/>
                      <o:lock v:ext="edit" shapetype="f"/>
                      <w10:wrap anchorx="margin"/>
                    </v:line>
                  </w:pict>
                </mc:Fallback>
              </mc:AlternateContent>
            </w:r>
          </w:p>
          <w:p w:rsidR="004A0955" w:rsidRPr="004D1839" w:rsidRDefault="004A0955" w:rsidP="0065404F">
            <w:pPr>
              <w:spacing w:line="240" w:lineRule="auto"/>
              <w:jc w:val="center"/>
              <w:textAlignment w:val="baseline"/>
              <w:rPr>
                <w:rFonts w:eastAsia="Times New Roman"/>
                <w:szCs w:val="26"/>
              </w:rPr>
            </w:pPr>
            <w:r w:rsidRPr="004D1839">
              <w:rPr>
                <w:rFonts w:eastAsia="Times New Roman"/>
                <w:sz w:val="28"/>
                <w:szCs w:val="26"/>
                <w:bdr w:val="none" w:sz="0" w:space="0" w:color="auto" w:frame="1"/>
              </w:rPr>
              <w:t xml:space="preserve">Số: </w:t>
            </w:r>
            <w:r w:rsidR="00AB6E0F" w:rsidRPr="004D1839">
              <w:rPr>
                <w:rFonts w:eastAsia="Times New Roman"/>
                <w:sz w:val="28"/>
                <w:szCs w:val="26"/>
                <w:bdr w:val="none" w:sz="0" w:space="0" w:color="auto" w:frame="1"/>
              </w:rPr>
              <w:t>27</w:t>
            </w:r>
            <w:r w:rsidRPr="004D1839">
              <w:rPr>
                <w:rFonts w:eastAsia="Times New Roman"/>
                <w:sz w:val="28"/>
                <w:szCs w:val="26"/>
                <w:bdr w:val="none" w:sz="0" w:space="0" w:color="auto" w:frame="1"/>
              </w:rPr>
              <w:t>/20</w:t>
            </w:r>
            <w:r w:rsidR="008919C5" w:rsidRPr="004D1839">
              <w:rPr>
                <w:rFonts w:eastAsia="Times New Roman"/>
                <w:sz w:val="28"/>
                <w:szCs w:val="26"/>
                <w:bdr w:val="none" w:sz="0" w:space="0" w:color="auto" w:frame="1"/>
              </w:rPr>
              <w:t>2</w:t>
            </w:r>
            <w:r w:rsidR="0065404F" w:rsidRPr="004D1839">
              <w:rPr>
                <w:rFonts w:eastAsia="Times New Roman"/>
                <w:sz w:val="28"/>
                <w:szCs w:val="26"/>
                <w:bdr w:val="none" w:sz="0" w:space="0" w:color="auto" w:frame="1"/>
              </w:rPr>
              <w:t>1</w:t>
            </w:r>
            <w:r w:rsidRPr="004D1839">
              <w:rPr>
                <w:rFonts w:eastAsia="Times New Roman"/>
                <w:sz w:val="28"/>
                <w:szCs w:val="26"/>
                <w:bdr w:val="none" w:sz="0" w:space="0" w:color="auto" w:frame="1"/>
              </w:rPr>
              <w:t>/NQ-HĐND</w:t>
            </w:r>
          </w:p>
        </w:tc>
        <w:tc>
          <w:tcPr>
            <w:tcW w:w="6323" w:type="dxa"/>
            <w:shd w:val="clear" w:color="auto" w:fill="auto"/>
            <w:tcMar>
              <w:top w:w="0" w:type="dxa"/>
              <w:left w:w="108" w:type="dxa"/>
              <w:bottom w:w="0" w:type="dxa"/>
              <w:right w:w="108" w:type="dxa"/>
            </w:tcMar>
            <w:hideMark/>
          </w:tcPr>
          <w:p w:rsidR="004A0955" w:rsidRPr="004D1839" w:rsidRDefault="004A0955" w:rsidP="004A0955">
            <w:pPr>
              <w:spacing w:line="240" w:lineRule="auto"/>
              <w:jc w:val="center"/>
              <w:textAlignment w:val="baseline"/>
              <w:rPr>
                <w:rFonts w:eastAsia="Times New Roman"/>
                <w:szCs w:val="26"/>
              </w:rPr>
            </w:pPr>
            <w:r w:rsidRPr="004D1839">
              <w:rPr>
                <w:rFonts w:eastAsia="Times New Roman"/>
                <w:b/>
                <w:bCs/>
                <w:szCs w:val="26"/>
                <w:bdr w:val="none" w:sz="0" w:space="0" w:color="auto" w:frame="1"/>
              </w:rPr>
              <w:t>CỘNG HÒA XÃ HỘI CHỦ NGHĨA VIỆT NAM</w:t>
            </w:r>
          </w:p>
          <w:p w:rsidR="004A0955" w:rsidRPr="004D1839" w:rsidRDefault="004A0955" w:rsidP="004A0955">
            <w:pPr>
              <w:spacing w:line="240" w:lineRule="auto"/>
              <w:jc w:val="center"/>
              <w:textAlignment w:val="baseline"/>
              <w:rPr>
                <w:rFonts w:eastAsia="Times New Roman"/>
                <w:b/>
                <w:bCs/>
                <w:sz w:val="28"/>
                <w:szCs w:val="26"/>
                <w:bdr w:val="none" w:sz="0" w:space="0" w:color="auto" w:frame="1"/>
              </w:rPr>
            </w:pPr>
            <w:r w:rsidRPr="004D1839">
              <w:rPr>
                <w:rFonts w:eastAsia="Times New Roman"/>
                <w:b/>
                <w:bCs/>
                <w:sz w:val="28"/>
                <w:szCs w:val="26"/>
                <w:bdr w:val="none" w:sz="0" w:space="0" w:color="auto" w:frame="1"/>
              </w:rPr>
              <w:t xml:space="preserve">Độc lập </w:t>
            </w:r>
            <w:r w:rsidR="002E792E" w:rsidRPr="004D1839">
              <w:rPr>
                <w:rFonts w:eastAsia="Times New Roman"/>
                <w:b/>
                <w:bCs/>
                <w:sz w:val="28"/>
                <w:szCs w:val="26"/>
                <w:bdr w:val="none" w:sz="0" w:space="0" w:color="auto" w:frame="1"/>
              </w:rPr>
              <w:t>-</w:t>
            </w:r>
            <w:r w:rsidRPr="004D1839">
              <w:rPr>
                <w:rFonts w:eastAsia="Times New Roman"/>
                <w:b/>
                <w:bCs/>
                <w:sz w:val="28"/>
                <w:szCs w:val="26"/>
                <w:bdr w:val="none" w:sz="0" w:space="0" w:color="auto" w:frame="1"/>
              </w:rPr>
              <w:t xml:space="preserve"> Tự do </w:t>
            </w:r>
            <w:r w:rsidR="002E792E" w:rsidRPr="004D1839">
              <w:rPr>
                <w:rFonts w:eastAsia="Times New Roman"/>
                <w:b/>
                <w:bCs/>
                <w:sz w:val="28"/>
                <w:szCs w:val="26"/>
                <w:bdr w:val="none" w:sz="0" w:space="0" w:color="auto" w:frame="1"/>
              </w:rPr>
              <w:t>-</w:t>
            </w:r>
            <w:r w:rsidRPr="004D1839">
              <w:rPr>
                <w:rFonts w:eastAsia="Times New Roman"/>
                <w:b/>
                <w:bCs/>
                <w:sz w:val="28"/>
                <w:szCs w:val="26"/>
                <w:bdr w:val="none" w:sz="0" w:space="0" w:color="auto" w:frame="1"/>
              </w:rPr>
              <w:t xml:space="preserve"> Hạnh phúc</w:t>
            </w:r>
          </w:p>
          <w:p w:rsidR="006A6888" w:rsidRPr="004D1839" w:rsidRDefault="00E77EC6" w:rsidP="005E737F">
            <w:pPr>
              <w:spacing w:line="240" w:lineRule="auto"/>
              <w:jc w:val="center"/>
              <w:textAlignment w:val="baseline"/>
              <w:rPr>
                <w:rFonts w:eastAsia="Times New Roman"/>
                <w:szCs w:val="26"/>
              </w:rPr>
            </w:pPr>
            <w:r w:rsidRPr="004D1839">
              <w:rPr>
                <w:rFonts w:eastAsia="Times New Roman"/>
                <w:b/>
                <w:bCs/>
                <w:noProof/>
                <w:szCs w:val="26"/>
              </w:rPr>
              <mc:AlternateContent>
                <mc:Choice Requires="wps">
                  <w:drawing>
                    <wp:anchor distT="4294967295" distB="4294967295" distL="114300" distR="114300" simplePos="0" relativeHeight="251661312" behindDoc="0" locked="0" layoutInCell="1" allowOverlap="1" wp14:anchorId="20E2878C" wp14:editId="2D76CADF">
                      <wp:simplePos x="0" y="0"/>
                      <wp:positionH relativeFrom="margin">
                        <wp:align>center</wp:align>
                      </wp:positionH>
                      <wp:positionV relativeFrom="paragraph">
                        <wp:posOffset>8889</wp:posOffset>
                      </wp:positionV>
                      <wp:extent cx="21259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7pt" to="167.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" strokecolor="black [3200]" strokeweight=".5pt">
                      <v:stroke joinstyle="miter"/>
                      <o:lock v:ext="edit" shapetype="f"/>
                      <w10:wrap anchorx="margin"/>
                    </v:line>
                  </w:pict>
                </mc:Fallback>
              </mc:AlternateContent>
            </w:r>
          </w:p>
          <w:p w:rsidR="004A0955" w:rsidRPr="004D1839" w:rsidRDefault="004A0955" w:rsidP="006A6888">
            <w:pPr>
              <w:spacing w:line="240" w:lineRule="auto"/>
              <w:jc w:val="center"/>
              <w:textAlignment w:val="baseline"/>
              <w:rPr>
                <w:rFonts w:eastAsia="Times New Roman"/>
                <w:szCs w:val="26"/>
              </w:rPr>
            </w:pPr>
            <w:r w:rsidRPr="004D1839">
              <w:rPr>
                <w:rFonts w:eastAsia="Times New Roman"/>
                <w:i/>
                <w:iCs/>
                <w:sz w:val="28"/>
                <w:szCs w:val="26"/>
                <w:bdr w:val="none" w:sz="0" w:space="0" w:color="auto" w:frame="1"/>
              </w:rPr>
              <w:t xml:space="preserve">Bến Tre, ngày </w:t>
            </w:r>
            <w:r w:rsidR="00AB6E0F" w:rsidRPr="004D1839">
              <w:rPr>
                <w:rFonts w:eastAsia="Times New Roman"/>
                <w:i/>
                <w:iCs/>
                <w:sz w:val="28"/>
                <w:szCs w:val="26"/>
                <w:bdr w:val="none" w:sz="0" w:space="0" w:color="auto" w:frame="1"/>
              </w:rPr>
              <w:t>08</w:t>
            </w:r>
            <w:r w:rsidR="005E737F" w:rsidRPr="004D1839">
              <w:rPr>
                <w:rFonts w:eastAsia="Times New Roman"/>
                <w:i/>
                <w:iCs/>
                <w:sz w:val="28"/>
                <w:szCs w:val="26"/>
                <w:bdr w:val="none" w:sz="0" w:space="0" w:color="auto" w:frame="1"/>
              </w:rPr>
              <w:t> tháng 12</w:t>
            </w:r>
            <w:r w:rsidR="00E03C9B" w:rsidRPr="004D1839">
              <w:rPr>
                <w:rFonts w:eastAsia="Times New Roman"/>
                <w:i/>
                <w:iCs/>
                <w:sz w:val="28"/>
                <w:szCs w:val="26"/>
                <w:bdr w:val="none" w:sz="0" w:space="0" w:color="auto" w:frame="1"/>
              </w:rPr>
              <w:t xml:space="preserve"> </w:t>
            </w:r>
            <w:r w:rsidRPr="004D1839">
              <w:rPr>
                <w:rFonts w:eastAsia="Times New Roman"/>
                <w:i/>
                <w:iCs/>
                <w:sz w:val="28"/>
                <w:szCs w:val="26"/>
                <w:bdr w:val="none" w:sz="0" w:space="0" w:color="auto" w:frame="1"/>
              </w:rPr>
              <w:t>năm 20</w:t>
            </w:r>
            <w:r w:rsidR="0065404F" w:rsidRPr="004D1839">
              <w:rPr>
                <w:rFonts w:eastAsia="Times New Roman"/>
                <w:i/>
                <w:iCs/>
                <w:sz w:val="28"/>
                <w:szCs w:val="26"/>
                <w:bdr w:val="none" w:sz="0" w:space="0" w:color="auto" w:frame="1"/>
              </w:rPr>
              <w:t>21</w:t>
            </w:r>
          </w:p>
        </w:tc>
      </w:tr>
    </w:tbl>
    <w:p w:rsidR="001F07E7" w:rsidRPr="004D1839" w:rsidRDefault="001F07E7" w:rsidP="004A0955">
      <w:pPr>
        <w:shd w:val="clear" w:color="auto" w:fill="FFFFFF"/>
        <w:spacing w:line="240" w:lineRule="auto"/>
        <w:ind w:right="140"/>
        <w:textAlignment w:val="baseline"/>
        <w:outlineLvl w:val="0"/>
        <w:rPr>
          <w:rFonts w:eastAsia="Times New Roman"/>
          <w:bCs/>
          <w:kern w:val="36"/>
          <w:sz w:val="34"/>
          <w:szCs w:val="40"/>
        </w:rPr>
      </w:pPr>
    </w:p>
    <w:p w:rsidR="004A0955" w:rsidRPr="00733861" w:rsidRDefault="004A0955" w:rsidP="00E03C9B">
      <w:pPr>
        <w:shd w:val="clear" w:color="auto" w:fill="FFFFFF"/>
        <w:spacing w:before="120" w:line="240" w:lineRule="auto"/>
        <w:ind w:right="142"/>
        <w:jc w:val="center"/>
        <w:textAlignment w:val="baseline"/>
        <w:outlineLvl w:val="0"/>
        <w:rPr>
          <w:rFonts w:eastAsia="Times New Roman"/>
          <w:b/>
          <w:bCs/>
          <w:kern w:val="36"/>
          <w:sz w:val="28"/>
          <w:szCs w:val="28"/>
        </w:rPr>
      </w:pPr>
      <w:r w:rsidRPr="00733861">
        <w:rPr>
          <w:rFonts w:eastAsia="Times New Roman"/>
          <w:b/>
          <w:bCs/>
          <w:kern w:val="36"/>
          <w:sz w:val="28"/>
          <w:szCs w:val="28"/>
          <w:bdr w:val="none" w:sz="0" w:space="0" w:color="auto" w:frame="1"/>
        </w:rPr>
        <w:t>NGHỊ QUYẾT</w:t>
      </w:r>
    </w:p>
    <w:p w:rsidR="009C787B" w:rsidRPr="00733861" w:rsidRDefault="004A0955" w:rsidP="002A63D7">
      <w:pPr>
        <w:shd w:val="clear" w:color="auto" w:fill="FFFFFF"/>
        <w:spacing w:line="240" w:lineRule="auto"/>
        <w:jc w:val="center"/>
        <w:textAlignment w:val="baseline"/>
        <w:rPr>
          <w:rFonts w:eastAsia="Times New Roman"/>
          <w:b/>
          <w:bCs/>
          <w:sz w:val="28"/>
          <w:szCs w:val="28"/>
          <w:bdr w:val="none" w:sz="0" w:space="0" w:color="auto" w:frame="1"/>
          <w:shd w:val="clear" w:color="auto" w:fill="FFFFFF"/>
        </w:rPr>
      </w:pPr>
      <w:r w:rsidRPr="00733861">
        <w:rPr>
          <w:rFonts w:eastAsia="Times New Roman"/>
          <w:b/>
          <w:bCs/>
          <w:sz w:val="28"/>
          <w:szCs w:val="28"/>
          <w:bdr w:val="none" w:sz="0" w:space="0" w:color="auto" w:frame="1"/>
        </w:rPr>
        <w:t>Quy định </w:t>
      </w:r>
      <w:r w:rsidRPr="00733861">
        <w:rPr>
          <w:rFonts w:eastAsia="Times New Roman"/>
          <w:b/>
          <w:bCs/>
          <w:sz w:val="28"/>
          <w:szCs w:val="28"/>
          <w:bdr w:val="none" w:sz="0" w:space="0" w:color="auto" w:frame="1"/>
          <w:shd w:val="clear" w:color="auto" w:fill="FFFFFF"/>
        </w:rPr>
        <w:t>mức </w:t>
      </w:r>
      <w:r w:rsidR="002A63D7" w:rsidRPr="00733861">
        <w:rPr>
          <w:rFonts w:eastAsia="Times New Roman"/>
          <w:b/>
          <w:bCs/>
          <w:sz w:val="28"/>
          <w:szCs w:val="28"/>
          <w:bdr w:val="none" w:sz="0" w:space="0" w:color="auto" w:frame="1"/>
          <w:shd w:val="clear" w:color="auto" w:fill="FFFFFF"/>
        </w:rPr>
        <w:t xml:space="preserve">hỗ trợ cước thuê bao </w:t>
      </w:r>
      <w:r w:rsidR="009C787B" w:rsidRPr="00733861">
        <w:rPr>
          <w:rFonts w:eastAsia="Times New Roman"/>
          <w:b/>
          <w:bCs/>
          <w:sz w:val="28"/>
          <w:szCs w:val="28"/>
          <w:bdr w:val="none" w:sz="0" w:space="0" w:color="auto" w:frame="1"/>
          <w:shd w:val="clear" w:color="auto" w:fill="FFFFFF"/>
        </w:rPr>
        <w:t>dịch vụ giám sát tàu cá</w:t>
      </w:r>
    </w:p>
    <w:p w:rsidR="004A0955" w:rsidRPr="00733861" w:rsidRDefault="002A63D7" w:rsidP="002A63D7">
      <w:pPr>
        <w:shd w:val="clear" w:color="auto" w:fill="FFFFFF"/>
        <w:spacing w:line="240" w:lineRule="auto"/>
        <w:jc w:val="center"/>
        <w:textAlignment w:val="baseline"/>
        <w:rPr>
          <w:rFonts w:eastAsia="Times New Roman"/>
          <w:b/>
          <w:bCs/>
          <w:sz w:val="28"/>
          <w:szCs w:val="28"/>
          <w:bdr w:val="none" w:sz="0" w:space="0" w:color="auto" w:frame="1"/>
          <w:shd w:val="clear" w:color="auto" w:fill="FFFFFF"/>
        </w:rPr>
      </w:pPr>
      <w:r w:rsidRPr="00733861">
        <w:rPr>
          <w:rFonts w:eastAsia="Times New Roman"/>
          <w:b/>
          <w:bCs/>
          <w:sz w:val="28"/>
          <w:szCs w:val="28"/>
          <w:bdr w:val="none" w:sz="0" w:space="0" w:color="auto" w:frame="1"/>
          <w:shd w:val="clear" w:color="auto" w:fill="FFFFFF"/>
        </w:rPr>
        <w:t>cho ngư dân</w:t>
      </w:r>
      <w:r w:rsidR="00764B0A" w:rsidRPr="00733861">
        <w:rPr>
          <w:rFonts w:eastAsia="Times New Roman"/>
          <w:b/>
          <w:bCs/>
          <w:sz w:val="28"/>
          <w:szCs w:val="28"/>
          <w:bdr w:val="none" w:sz="0" w:space="0" w:color="auto" w:frame="1"/>
          <w:shd w:val="clear" w:color="auto" w:fill="FFFFFF"/>
        </w:rPr>
        <w:t xml:space="preserve"> lắp đặt thiết bị giám sát trên tàu cá</w:t>
      </w:r>
      <w:r w:rsidR="00733861" w:rsidRPr="00733861">
        <w:rPr>
          <w:rFonts w:eastAsia="Times New Roman"/>
          <w:b/>
          <w:bCs/>
          <w:sz w:val="28"/>
          <w:szCs w:val="28"/>
          <w:bdr w:val="none" w:sz="0" w:space="0" w:color="auto" w:frame="1"/>
          <w:shd w:val="clear" w:color="auto" w:fill="FFFFFF"/>
        </w:rPr>
        <w:t xml:space="preserve"> </w:t>
      </w:r>
      <w:r w:rsidR="00733861" w:rsidRPr="00733861">
        <w:rPr>
          <w:b/>
          <w:bCs/>
          <w:sz w:val="28"/>
          <w:szCs w:val="28"/>
          <w:bdr w:val="none" w:sz="0" w:space="0" w:color="auto" w:frame="1"/>
          <w:shd w:val="clear" w:color="auto" w:fill="FFFFFF"/>
        </w:rPr>
        <w:t>trên địa bàn tỉnh Bến Tre</w:t>
      </w:r>
    </w:p>
    <w:p w:rsidR="00EA0C75" w:rsidRPr="0059460C" w:rsidRDefault="00E77EC6" w:rsidP="002A63D7">
      <w:pPr>
        <w:shd w:val="clear" w:color="auto" w:fill="FFFFFF"/>
        <w:spacing w:line="240" w:lineRule="auto"/>
        <w:jc w:val="center"/>
        <w:textAlignment w:val="baseline"/>
        <w:rPr>
          <w:rFonts w:eastAsia="Times New Roman"/>
          <w:sz w:val="28"/>
          <w:szCs w:val="28"/>
        </w:rPr>
      </w:pPr>
      <w:r>
        <w:rPr>
          <w:rFonts w:eastAsia="Times New Roman"/>
          <w:noProof/>
          <w:sz w:val="28"/>
          <w:szCs w:val="28"/>
        </w:rPr>
        <mc:AlternateContent>
          <mc:Choice Requires="wps">
            <w:drawing>
              <wp:anchor distT="4294967295" distB="4294967295" distL="114300" distR="114300" simplePos="0" relativeHeight="251660288" behindDoc="0" locked="0" layoutInCell="1" allowOverlap="1">
                <wp:simplePos x="0" y="0"/>
                <wp:positionH relativeFrom="margin">
                  <wp:align>center</wp:align>
                </wp:positionH>
                <wp:positionV relativeFrom="paragraph">
                  <wp:posOffset>88899</wp:posOffset>
                </wp:positionV>
                <wp:extent cx="1389380"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93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7pt" to="109.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" strokecolor="black [3213]" strokeweight=".5pt">
                <v:stroke joinstyle="miter"/>
                <o:lock v:ext="edit" shapetype="f"/>
                <w10:wrap anchorx="margin"/>
              </v:line>
            </w:pict>
          </mc:Fallback>
        </mc:AlternateContent>
      </w:r>
    </w:p>
    <w:p w:rsidR="00E45E8F" w:rsidRPr="0059460C" w:rsidRDefault="00E45E8F" w:rsidP="004A0955">
      <w:pPr>
        <w:shd w:val="clear" w:color="auto" w:fill="FFFFFF"/>
        <w:spacing w:line="240" w:lineRule="auto"/>
        <w:jc w:val="center"/>
        <w:textAlignment w:val="baseline"/>
        <w:rPr>
          <w:rFonts w:eastAsia="Times New Roman"/>
          <w:bCs/>
          <w:sz w:val="28"/>
          <w:szCs w:val="28"/>
          <w:bdr w:val="none" w:sz="0" w:space="0" w:color="auto" w:frame="1"/>
        </w:rPr>
      </w:pPr>
    </w:p>
    <w:p w:rsidR="004A0955" w:rsidRPr="0059460C" w:rsidRDefault="004A0955" w:rsidP="004A0955">
      <w:pPr>
        <w:shd w:val="clear" w:color="auto" w:fill="FFFFFF"/>
        <w:spacing w:line="240" w:lineRule="auto"/>
        <w:jc w:val="center"/>
        <w:textAlignment w:val="baseline"/>
        <w:rPr>
          <w:rFonts w:eastAsia="Times New Roman"/>
          <w:sz w:val="28"/>
          <w:szCs w:val="28"/>
        </w:rPr>
      </w:pPr>
      <w:r w:rsidRPr="0059460C">
        <w:rPr>
          <w:rFonts w:eastAsia="Times New Roman"/>
          <w:b/>
          <w:bCs/>
          <w:sz w:val="28"/>
          <w:szCs w:val="28"/>
          <w:bdr w:val="none" w:sz="0" w:space="0" w:color="auto" w:frame="1"/>
        </w:rPr>
        <w:t>HỘI ĐỒNG NHÂN DÂN TỈNH BẾN TRE</w:t>
      </w:r>
    </w:p>
    <w:p w:rsidR="002F6752" w:rsidRPr="0059460C" w:rsidRDefault="00550153" w:rsidP="00C92951">
      <w:pPr>
        <w:shd w:val="clear" w:color="auto" w:fill="FFFFFF"/>
        <w:spacing w:line="240" w:lineRule="auto"/>
        <w:jc w:val="center"/>
        <w:textAlignment w:val="baseline"/>
        <w:rPr>
          <w:rFonts w:eastAsia="Times New Roman"/>
          <w:b/>
          <w:bCs/>
          <w:sz w:val="28"/>
          <w:szCs w:val="28"/>
          <w:bdr w:val="none" w:sz="0" w:space="0" w:color="auto" w:frame="1"/>
        </w:rPr>
      </w:pPr>
      <w:r>
        <w:rPr>
          <w:rFonts w:eastAsia="Times New Roman"/>
          <w:b/>
          <w:bCs/>
          <w:sz w:val="28"/>
          <w:szCs w:val="28"/>
          <w:bdr w:val="none" w:sz="0" w:space="0" w:color="auto" w:frame="1"/>
        </w:rPr>
        <w:t>KHÓA </w:t>
      </w:r>
      <w:r w:rsidR="004A0955" w:rsidRPr="0059460C">
        <w:rPr>
          <w:rFonts w:eastAsia="Times New Roman"/>
          <w:b/>
          <w:bCs/>
          <w:sz w:val="28"/>
          <w:szCs w:val="28"/>
          <w:bdr w:val="none" w:sz="0" w:space="0" w:color="auto" w:frame="1"/>
        </w:rPr>
        <w:t>X - KỲ HỌP THỨ </w:t>
      </w:r>
      <w:r w:rsidR="00E33920">
        <w:rPr>
          <w:rFonts w:eastAsia="Times New Roman"/>
          <w:b/>
          <w:bCs/>
          <w:sz w:val="28"/>
          <w:szCs w:val="28"/>
          <w:bdr w:val="none" w:sz="0" w:space="0" w:color="auto" w:frame="1"/>
        </w:rPr>
        <w:t>4</w:t>
      </w:r>
    </w:p>
    <w:p w:rsidR="006E7B8B" w:rsidRPr="0059460C" w:rsidRDefault="006E7B8B" w:rsidP="006E7B8B">
      <w:pPr>
        <w:shd w:val="clear" w:color="auto" w:fill="FFFFFF"/>
        <w:spacing w:line="240" w:lineRule="auto"/>
        <w:jc w:val="center"/>
        <w:textAlignment w:val="baseline"/>
        <w:rPr>
          <w:rFonts w:eastAsia="Times New Roman"/>
          <w:b/>
          <w:bCs/>
          <w:sz w:val="28"/>
          <w:szCs w:val="28"/>
          <w:bdr w:val="none" w:sz="0" w:space="0" w:color="auto" w:frame="1"/>
        </w:rPr>
      </w:pPr>
    </w:p>
    <w:p w:rsidR="004A0955" w:rsidRPr="005D7580" w:rsidRDefault="004A0955" w:rsidP="005D7580">
      <w:pPr>
        <w:shd w:val="clear" w:color="auto" w:fill="FFFFFF"/>
        <w:spacing w:before="120" w:after="120" w:line="240" w:lineRule="auto"/>
        <w:ind w:firstLine="720"/>
        <w:jc w:val="both"/>
        <w:textAlignment w:val="baseline"/>
        <w:rPr>
          <w:rFonts w:eastAsia="Times New Roman"/>
          <w:i/>
          <w:iCs/>
          <w:sz w:val="28"/>
          <w:szCs w:val="28"/>
          <w:bdr w:val="none" w:sz="0" w:space="0" w:color="auto" w:frame="1"/>
        </w:rPr>
      </w:pPr>
      <w:r w:rsidRPr="005D7580">
        <w:rPr>
          <w:rFonts w:eastAsia="Times New Roman"/>
          <w:i/>
          <w:iCs/>
          <w:sz w:val="28"/>
          <w:szCs w:val="28"/>
          <w:bdr w:val="none" w:sz="0" w:space="0" w:color="auto" w:frame="1"/>
        </w:rPr>
        <w:t>Căn cứ Luật Tổ chức chính quyền địa phương ngày 19 tháng 6 năm 2015;</w:t>
      </w:r>
    </w:p>
    <w:p w:rsidR="0052743F" w:rsidRPr="005D7580" w:rsidRDefault="0052743F" w:rsidP="005D7580">
      <w:pPr>
        <w:shd w:val="clear" w:color="auto" w:fill="FFFFFF"/>
        <w:spacing w:before="120" w:after="120" w:line="240" w:lineRule="auto"/>
        <w:ind w:firstLine="720"/>
        <w:jc w:val="both"/>
        <w:textAlignment w:val="baseline"/>
        <w:rPr>
          <w:bCs/>
          <w:i/>
          <w:spacing w:val="-2"/>
          <w:sz w:val="28"/>
          <w:szCs w:val="28"/>
        </w:rPr>
      </w:pPr>
      <w:r w:rsidRPr="005D7580">
        <w:rPr>
          <w:rFonts w:eastAsia="Times New Roman"/>
          <w:i/>
          <w:sz w:val="28"/>
          <w:szCs w:val="28"/>
        </w:rPr>
        <w:t xml:space="preserve">Căn cứ </w:t>
      </w:r>
      <w:r w:rsidRPr="005D7580">
        <w:rPr>
          <w:bCs/>
          <w:i/>
          <w:spacing w:val="-2"/>
          <w:sz w:val="28"/>
          <w:szCs w:val="28"/>
        </w:rPr>
        <w:t>Luật sửa đổi, bổ sung một số điều của Luật Tổ chức Chính phủ và Luật Tổ chức chính quyền địa phương ngày 22 tháng 11 năm 2019;</w:t>
      </w:r>
    </w:p>
    <w:p w:rsidR="004A0955" w:rsidRPr="00B81D01" w:rsidRDefault="004A0955" w:rsidP="005D7580">
      <w:pPr>
        <w:shd w:val="clear" w:color="auto" w:fill="FFFFFF"/>
        <w:spacing w:before="120" w:after="120" w:line="240" w:lineRule="auto"/>
        <w:ind w:firstLine="720"/>
        <w:jc w:val="both"/>
        <w:textAlignment w:val="baseline"/>
        <w:rPr>
          <w:rFonts w:eastAsia="Times New Roman"/>
          <w:i/>
          <w:iCs/>
          <w:spacing w:val="-6"/>
          <w:sz w:val="28"/>
          <w:szCs w:val="28"/>
          <w:bdr w:val="none" w:sz="0" w:space="0" w:color="auto" w:frame="1"/>
        </w:rPr>
      </w:pPr>
      <w:r w:rsidRPr="00B81D01">
        <w:rPr>
          <w:rFonts w:eastAsia="Times New Roman"/>
          <w:i/>
          <w:iCs/>
          <w:spacing w:val="-6"/>
          <w:sz w:val="28"/>
          <w:szCs w:val="28"/>
          <w:bdr w:val="none" w:sz="0" w:space="0" w:color="auto" w:frame="1"/>
        </w:rPr>
        <w:t>Căn cứ Luật Ban hành văn bản quy phạm pháp luật ngày 22 tháng 6 năm 2015;</w:t>
      </w:r>
    </w:p>
    <w:p w:rsidR="0052743F" w:rsidRPr="005D7580" w:rsidRDefault="0052743F" w:rsidP="005D7580">
      <w:pPr>
        <w:spacing w:before="120" w:after="120" w:line="240" w:lineRule="auto"/>
        <w:ind w:firstLine="720"/>
        <w:jc w:val="both"/>
        <w:rPr>
          <w:i/>
          <w:iCs/>
          <w:color w:val="000000"/>
          <w:sz w:val="28"/>
          <w:szCs w:val="28"/>
          <w:shd w:val="clear" w:color="auto" w:fill="FFFFFF"/>
        </w:rPr>
      </w:pPr>
      <w:r w:rsidRPr="005D7580">
        <w:rPr>
          <w:rFonts w:eastAsia="Times New Roman"/>
          <w:i/>
          <w:sz w:val="28"/>
          <w:szCs w:val="28"/>
        </w:rPr>
        <w:t xml:space="preserve">Căn cứ </w:t>
      </w:r>
      <w:r w:rsidRPr="005D7580">
        <w:rPr>
          <w:i/>
          <w:iCs/>
          <w:color w:val="000000"/>
          <w:sz w:val="28"/>
          <w:szCs w:val="28"/>
          <w:shd w:val="clear" w:color="auto" w:fill="FFFFFF"/>
          <w:lang w:val="vi-VN"/>
        </w:rPr>
        <w:t xml:space="preserve">Luật sửa đổi, bổ sung một số điều của Luật Ban hành văn bản quy phạm pháp luật </w:t>
      </w:r>
      <w:r w:rsidRPr="005D7580">
        <w:rPr>
          <w:i/>
          <w:iCs/>
          <w:color w:val="000000"/>
          <w:sz w:val="28"/>
          <w:szCs w:val="28"/>
          <w:shd w:val="clear" w:color="auto" w:fill="FFFFFF"/>
        </w:rPr>
        <w:t>ngày 18 tháng 6 năm 2020;</w:t>
      </w:r>
    </w:p>
    <w:p w:rsidR="004A0955" w:rsidRPr="005D7580" w:rsidRDefault="004A0955" w:rsidP="005D7580">
      <w:pPr>
        <w:shd w:val="clear" w:color="auto" w:fill="FFFFFF"/>
        <w:spacing w:before="120" w:after="120" w:line="240" w:lineRule="auto"/>
        <w:ind w:firstLine="720"/>
        <w:jc w:val="both"/>
        <w:textAlignment w:val="baseline"/>
        <w:rPr>
          <w:rFonts w:eastAsia="Times New Roman"/>
          <w:sz w:val="28"/>
          <w:szCs w:val="28"/>
        </w:rPr>
      </w:pPr>
      <w:r w:rsidRPr="005D7580">
        <w:rPr>
          <w:rFonts w:eastAsia="Times New Roman"/>
          <w:i/>
          <w:iCs/>
          <w:sz w:val="28"/>
          <w:szCs w:val="28"/>
          <w:bdr w:val="none" w:sz="0" w:space="0" w:color="auto" w:frame="1"/>
        </w:rPr>
        <w:t>Căn cứ </w:t>
      </w:r>
      <w:hyperlink r:id="rId8" w:tgtFrame="_blank" w:history="1">
        <w:r w:rsidRPr="005D7580">
          <w:rPr>
            <w:rFonts w:eastAsia="Times New Roman"/>
            <w:bCs/>
            <w:i/>
            <w:iCs/>
            <w:sz w:val="28"/>
            <w:szCs w:val="28"/>
          </w:rPr>
          <w:t>Luật Ngân sách nhà nước ngày 25 tháng 6 năm 2015</w:t>
        </w:r>
      </w:hyperlink>
      <w:r w:rsidRPr="005D7580">
        <w:rPr>
          <w:rFonts w:eastAsia="Times New Roman"/>
          <w:i/>
          <w:iCs/>
          <w:sz w:val="28"/>
          <w:szCs w:val="28"/>
          <w:bdr w:val="none" w:sz="0" w:space="0" w:color="auto" w:frame="1"/>
        </w:rPr>
        <w:t>;</w:t>
      </w:r>
    </w:p>
    <w:p w:rsidR="002A63D7" w:rsidRPr="005D7580" w:rsidRDefault="002A63D7" w:rsidP="005D7580">
      <w:pPr>
        <w:shd w:val="clear" w:color="auto" w:fill="FFFFFF"/>
        <w:spacing w:before="120" w:after="120" w:line="240" w:lineRule="auto"/>
        <w:ind w:firstLine="720"/>
        <w:jc w:val="both"/>
        <w:textAlignment w:val="baseline"/>
        <w:rPr>
          <w:rFonts w:eastAsia="Times New Roman"/>
          <w:sz w:val="28"/>
          <w:szCs w:val="28"/>
        </w:rPr>
      </w:pPr>
      <w:r w:rsidRPr="005D7580">
        <w:rPr>
          <w:rFonts w:eastAsia="Times New Roman"/>
          <w:i/>
          <w:iCs/>
          <w:sz w:val="28"/>
          <w:szCs w:val="28"/>
          <w:bdr w:val="none" w:sz="0" w:space="0" w:color="auto" w:frame="1"/>
        </w:rPr>
        <w:t>Căn cứ </w:t>
      </w:r>
      <w:hyperlink r:id="rId9" w:tgtFrame="_blank" w:history="1">
        <w:r w:rsidRPr="005D7580">
          <w:rPr>
            <w:rFonts w:eastAsia="Times New Roman"/>
            <w:bCs/>
            <w:i/>
            <w:iCs/>
            <w:sz w:val="28"/>
            <w:szCs w:val="28"/>
          </w:rPr>
          <w:t>Luật Thủy sản ngày 21 tháng 11 năm 2017</w:t>
        </w:r>
      </w:hyperlink>
      <w:r w:rsidRPr="005D7580">
        <w:rPr>
          <w:rFonts w:eastAsia="Times New Roman"/>
          <w:i/>
          <w:iCs/>
          <w:sz w:val="28"/>
          <w:szCs w:val="28"/>
          <w:bdr w:val="none" w:sz="0" w:space="0" w:color="auto" w:frame="1"/>
        </w:rPr>
        <w:t>;</w:t>
      </w:r>
    </w:p>
    <w:p w:rsidR="002A63D7" w:rsidRPr="005D7580" w:rsidRDefault="002A63D7" w:rsidP="005D7580">
      <w:pPr>
        <w:shd w:val="clear" w:color="auto" w:fill="FFFFFF"/>
        <w:spacing w:before="120" w:after="120" w:line="240" w:lineRule="auto"/>
        <w:ind w:firstLine="720"/>
        <w:jc w:val="both"/>
        <w:rPr>
          <w:rFonts w:eastAsia="Times New Roman"/>
          <w:i/>
          <w:iCs/>
          <w:sz w:val="28"/>
          <w:szCs w:val="28"/>
        </w:rPr>
      </w:pPr>
      <w:r w:rsidRPr="005D7580">
        <w:rPr>
          <w:rFonts w:eastAsia="Times New Roman"/>
          <w:i/>
          <w:iCs/>
          <w:sz w:val="28"/>
          <w:szCs w:val="28"/>
        </w:rPr>
        <w:t>Căn cứ Nghị định số </w:t>
      </w:r>
      <w:hyperlink r:id="rId10" w:tgtFrame="_blank" w:tooltip="Nghị định 26/2019/NĐ-CP" w:history="1">
        <w:r w:rsidRPr="005D7580">
          <w:rPr>
            <w:rFonts w:eastAsia="Times New Roman"/>
            <w:bCs/>
            <w:i/>
            <w:iCs/>
            <w:sz w:val="28"/>
            <w:szCs w:val="28"/>
          </w:rPr>
          <w:t>26/2019/NĐ-CP</w:t>
        </w:r>
      </w:hyperlink>
      <w:r w:rsidRPr="005D7580">
        <w:rPr>
          <w:rFonts w:eastAsia="Times New Roman"/>
          <w:i/>
          <w:iCs/>
          <w:sz w:val="28"/>
          <w:szCs w:val="28"/>
        </w:rPr>
        <w:t> ngày 08 tháng 3 năm 2019 của Chính phủ quy định chi tiết một số điều và biện pháp thi hành Luật Thủy sản;</w:t>
      </w:r>
    </w:p>
    <w:p w:rsidR="00F04DC5" w:rsidRPr="005D7580" w:rsidRDefault="00F04DC5" w:rsidP="005D7580">
      <w:pPr>
        <w:shd w:val="clear" w:color="auto" w:fill="FFFFFF"/>
        <w:spacing w:before="120" w:after="120" w:line="240" w:lineRule="auto"/>
        <w:ind w:firstLine="720"/>
        <w:jc w:val="both"/>
        <w:textAlignment w:val="baseline"/>
        <w:rPr>
          <w:i/>
          <w:sz w:val="28"/>
          <w:szCs w:val="28"/>
        </w:rPr>
      </w:pPr>
      <w:r w:rsidRPr="005D7580">
        <w:rPr>
          <w:i/>
          <w:sz w:val="28"/>
          <w:szCs w:val="28"/>
        </w:rPr>
        <w:t xml:space="preserve">Căn cứ </w:t>
      </w:r>
      <w:r w:rsidRPr="005D7580">
        <w:rPr>
          <w:i/>
          <w:sz w:val="28"/>
          <w:szCs w:val="28"/>
          <w:lang w:val="da-DK"/>
        </w:rPr>
        <w:t>Nghị định số 163/2016/NĐ-CP ngày 21 tháng 12 năm 2016 của Chính phủ</w:t>
      </w:r>
      <w:r w:rsidR="002E7164">
        <w:rPr>
          <w:i/>
          <w:sz w:val="28"/>
          <w:szCs w:val="28"/>
          <w:lang w:val="da-DK"/>
        </w:rPr>
        <w:t xml:space="preserve"> </w:t>
      </w:r>
      <w:r w:rsidRPr="005D7580">
        <w:rPr>
          <w:i/>
          <w:sz w:val="28"/>
          <w:szCs w:val="28"/>
          <w:lang w:val="da-DK"/>
        </w:rPr>
        <w:t>quy định chi tiết thi hành một số điều của Luật Ngân sách Nhà nước</w:t>
      </w:r>
      <w:r w:rsidR="00A0718E" w:rsidRPr="005D7580">
        <w:rPr>
          <w:i/>
          <w:sz w:val="28"/>
          <w:szCs w:val="28"/>
          <w:lang w:val="da-DK"/>
        </w:rPr>
        <w:t>;</w:t>
      </w:r>
    </w:p>
    <w:p w:rsidR="00E45E8F" w:rsidRDefault="004A0955" w:rsidP="00E03C9B">
      <w:pPr>
        <w:shd w:val="clear" w:color="auto" w:fill="FFFFFF"/>
        <w:spacing w:line="240" w:lineRule="auto"/>
        <w:ind w:firstLine="720"/>
        <w:jc w:val="both"/>
        <w:textAlignment w:val="baseline"/>
        <w:rPr>
          <w:rFonts w:eastAsia="Times New Roman"/>
          <w:i/>
          <w:iCs/>
          <w:sz w:val="28"/>
          <w:szCs w:val="28"/>
          <w:bdr w:val="none" w:sz="0" w:space="0" w:color="auto" w:frame="1"/>
        </w:rPr>
      </w:pPr>
      <w:r w:rsidRPr="005D7580">
        <w:rPr>
          <w:rFonts w:eastAsia="Times New Roman"/>
          <w:i/>
          <w:iCs/>
          <w:sz w:val="28"/>
          <w:szCs w:val="28"/>
          <w:bdr w:val="none" w:sz="0" w:space="0" w:color="auto" w:frame="1"/>
        </w:rPr>
        <w:t>Xét Tờ trình số </w:t>
      </w:r>
      <w:hyperlink r:id="rId11" w:tgtFrame="_blank" w:history="1">
        <w:r w:rsidR="00C16776">
          <w:rPr>
            <w:rFonts w:eastAsia="Times New Roman"/>
            <w:bCs/>
            <w:i/>
            <w:iCs/>
            <w:sz w:val="28"/>
            <w:szCs w:val="28"/>
          </w:rPr>
          <w:t>7191</w:t>
        </w:r>
        <w:r w:rsidRPr="005D7580">
          <w:rPr>
            <w:rFonts w:eastAsia="Times New Roman"/>
            <w:bCs/>
            <w:i/>
            <w:iCs/>
            <w:sz w:val="28"/>
            <w:szCs w:val="28"/>
          </w:rPr>
          <w:t>/TTr-UBND</w:t>
        </w:r>
      </w:hyperlink>
      <w:r w:rsidR="00C16776">
        <w:rPr>
          <w:rFonts w:eastAsia="Times New Roman"/>
          <w:i/>
          <w:iCs/>
          <w:sz w:val="28"/>
          <w:szCs w:val="28"/>
          <w:bdr w:val="none" w:sz="0" w:space="0" w:color="auto" w:frame="1"/>
        </w:rPr>
        <w:t> ngày 03</w:t>
      </w:r>
      <w:r w:rsidR="00EA0C75" w:rsidRPr="005D7580">
        <w:rPr>
          <w:rFonts w:eastAsia="Times New Roman"/>
          <w:i/>
          <w:iCs/>
          <w:sz w:val="28"/>
          <w:szCs w:val="28"/>
          <w:bdr w:val="none" w:sz="0" w:space="0" w:color="auto" w:frame="1"/>
        </w:rPr>
        <w:t xml:space="preserve"> </w:t>
      </w:r>
      <w:r w:rsidR="00C16776">
        <w:rPr>
          <w:rFonts w:eastAsia="Times New Roman"/>
          <w:i/>
          <w:iCs/>
          <w:sz w:val="28"/>
          <w:szCs w:val="28"/>
          <w:bdr w:val="none" w:sz="0" w:space="0" w:color="auto" w:frame="1"/>
        </w:rPr>
        <w:t>tháng 11</w:t>
      </w:r>
      <w:r w:rsidRPr="005D7580">
        <w:rPr>
          <w:rFonts w:eastAsia="Times New Roman"/>
          <w:i/>
          <w:iCs/>
          <w:sz w:val="28"/>
          <w:szCs w:val="28"/>
          <w:bdr w:val="none" w:sz="0" w:space="0" w:color="auto" w:frame="1"/>
        </w:rPr>
        <w:t xml:space="preserve"> năm 20</w:t>
      </w:r>
      <w:r w:rsidR="002F6752" w:rsidRPr="005D7580">
        <w:rPr>
          <w:rFonts w:eastAsia="Times New Roman"/>
          <w:i/>
          <w:iCs/>
          <w:sz w:val="28"/>
          <w:szCs w:val="28"/>
          <w:bdr w:val="none" w:sz="0" w:space="0" w:color="auto" w:frame="1"/>
        </w:rPr>
        <w:t>2</w:t>
      </w:r>
      <w:r w:rsidR="00835B9F" w:rsidRPr="005D7580">
        <w:rPr>
          <w:rFonts w:eastAsia="Times New Roman"/>
          <w:i/>
          <w:iCs/>
          <w:sz w:val="28"/>
          <w:szCs w:val="28"/>
          <w:bdr w:val="none" w:sz="0" w:space="0" w:color="auto" w:frame="1"/>
        </w:rPr>
        <w:t>1</w:t>
      </w:r>
      <w:r w:rsidRPr="005D7580">
        <w:rPr>
          <w:rFonts w:eastAsia="Times New Roman"/>
          <w:i/>
          <w:iCs/>
          <w:sz w:val="28"/>
          <w:szCs w:val="28"/>
          <w:bdr w:val="none" w:sz="0" w:space="0" w:color="auto" w:frame="1"/>
        </w:rPr>
        <w:t xml:space="preserve"> của Uỷ ban nhân dân tỉnh </w:t>
      </w:r>
      <w:r w:rsidR="00A31481" w:rsidRPr="005D7580">
        <w:rPr>
          <w:rFonts w:eastAsia="Times New Roman"/>
          <w:i/>
          <w:iCs/>
          <w:sz w:val="28"/>
          <w:szCs w:val="28"/>
          <w:bdr w:val="none" w:sz="0" w:space="0" w:color="auto" w:frame="1"/>
        </w:rPr>
        <w:t>về việc</w:t>
      </w:r>
      <w:r w:rsidRPr="005D7580">
        <w:rPr>
          <w:rFonts w:eastAsia="Times New Roman"/>
          <w:i/>
          <w:iCs/>
          <w:sz w:val="28"/>
          <w:szCs w:val="28"/>
          <w:bdr w:val="none" w:sz="0" w:space="0" w:color="auto" w:frame="1"/>
        </w:rPr>
        <w:t xml:space="preserve"> ban hành Nghị quyết quy định </w:t>
      </w:r>
      <w:r w:rsidR="00EA0C75" w:rsidRPr="005D7580">
        <w:rPr>
          <w:rFonts w:eastAsia="Times New Roman"/>
          <w:i/>
          <w:iCs/>
          <w:sz w:val="28"/>
          <w:szCs w:val="28"/>
          <w:bdr w:val="none" w:sz="0" w:space="0" w:color="auto" w:frame="1"/>
        </w:rPr>
        <w:t>mức hỗ trợ cước thuê bao dịch vụ giám sát tàu cá cho ngư dân lắp đặt thiết bị giám sát trên tàu cá</w:t>
      </w:r>
      <w:r w:rsidRPr="005D7580">
        <w:rPr>
          <w:rFonts w:eastAsia="Times New Roman"/>
          <w:i/>
          <w:iCs/>
          <w:sz w:val="28"/>
          <w:szCs w:val="28"/>
          <w:bdr w:val="none" w:sz="0" w:space="0" w:color="auto" w:frame="1"/>
        </w:rPr>
        <w:t xml:space="preserve"> trên địa bàn tỉnh Bến Tre; Báo cáo thẩm tra của Ban kinh tế - ngân sách Hội đồng nhân dân tỉnh; ý kiến thảo luận của đại biểu Hội đồng nhân dân tỉnh tại kỳ họp.</w:t>
      </w:r>
    </w:p>
    <w:p w:rsidR="00E03C9B" w:rsidRDefault="00E03C9B" w:rsidP="00E03C9B">
      <w:pPr>
        <w:shd w:val="clear" w:color="auto" w:fill="FFFFFF"/>
        <w:spacing w:line="240" w:lineRule="auto"/>
        <w:ind w:firstLine="720"/>
        <w:jc w:val="center"/>
        <w:textAlignment w:val="baseline"/>
        <w:rPr>
          <w:rFonts w:eastAsia="Times New Roman"/>
          <w:b/>
          <w:bCs/>
          <w:sz w:val="28"/>
          <w:szCs w:val="28"/>
          <w:bdr w:val="none" w:sz="0" w:space="0" w:color="auto" w:frame="1"/>
        </w:rPr>
      </w:pPr>
    </w:p>
    <w:p w:rsidR="004A0955" w:rsidRDefault="004A0955" w:rsidP="00E03C9B">
      <w:pPr>
        <w:shd w:val="clear" w:color="auto" w:fill="FFFFFF"/>
        <w:spacing w:line="240" w:lineRule="auto"/>
        <w:ind w:firstLine="720"/>
        <w:jc w:val="center"/>
        <w:textAlignment w:val="baseline"/>
        <w:rPr>
          <w:rFonts w:eastAsia="Times New Roman"/>
          <w:b/>
          <w:bCs/>
          <w:sz w:val="28"/>
          <w:szCs w:val="28"/>
          <w:bdr w:val="none" w:sz="0" w:space="0" w:color="auto" w:frame="1"/>
        </w:rPr>
      </w:pPr>
      <w:r w:rsidRPr="0059460C">
        <w:rPr>
          <w:rFonts w:eastAsia="Times New Roman"/>
          <w:b/>
          <w:bCs/>
          <w:sz w:val="28"/>
          <w:szCs w:val="28"/>
          <w:bdr w:val="none" w:sz="0" w:space="0" w:color="auto" w:frame="1"/>
        </w:rPr>
        <w:t>QUYẾT NGHỊ:</w:t>
      </w:r>
    </w:p>
    <w:p w:rsidR="00E03C9B" w:rsidRDefault="00E03C9B" w:rsidP="00E03C9B">
      <w:pPr>
        <w:shd w:val="clear" w:color="auto" w:fill="FFFFFF"/>
        <w:spacing w:line="240" w:lineRule="auto"/>
        <w:ind w:firstLine="720"/>
        <w:jc w:val="center"/>
        <w:textAlignment w:val="baseline"/>
        <w:rPr>
          <w:rFonts w:eastAsia="Times New Roman"/>
          <w:b/>
          <w:bCs/>
          <w:sz w:val="28"/>
          <w:szCs w:val="28"/>
          <w:bdr w:val="none" w:sz="0" w:space="0" w:color="auto" w:frame="1"/>
        </w:rPr>
      </w:pPr>
    </w:p>
    <w:p w:rsidR="00EA6641" w:rsidRPr="0059460C" w:rsidRDefault="004A0955" w:rsidP="00E03C9B">
      <w:pPr>
        <w:shd w:val="clear" w:color="auto" w:fill="FFFFFF"/>
        <w:spacing w:before="120" w:line="240" w:lineRule="auto"/>
        <w:ind w:firstLine="720"/>
        <w:jc w:val="both"/>
        <w:textAlignment w:val="baseline"/>
        <w:rPr>
          <w:rFonts w:eastAsia="Times New Roman"/>
          <w:b/>
          <w:bCs/>
          <w:sz w:val="28"/>
          <w:szCs w:val="28"/>
          <w:bdr w:val="none" w:sz="0" w:space="0" w:color="auto" w:frame="1"/>
          <w:shd w:val="clear" w:color="auto" w:fill="FFFFFF"/>
        </w:rPr>
      </w:pPr>
      <w:r w:rsidRPr="0059460C">
        <w:rPr>
          <w:rFonts w:eastAsia="Times New Roman"/>
          <w:b/>
          <w:bCs/>
          <w:sz w:val="28"/>
          <w:szCs w:val="28"/>
          <w:bdr w:val="none" w:sz="0" w:space="0" w:color="auto" w:frame="1"/>
          <w:shd w:val="clear" w:color="auto" w:fill="FFFFFF"/>
        </w:rPr>
        <w:t>Điều 1. </w:t>
      </w:r>
      <w:r w:rsidR="00EA6641" w:rsidRPr="0059460C">
        <w:rPr>
          <w:rFonts w:eastAsia="Times New Roman"/>
          <w:b/>
          <w:bCs/>
          <w:sz w:val="28"/>
          <w:szCs w:val="28"/>
          <w:bdr w:val="none" w:sz="0" w:space="0" w:color="auto" w:frame="1"/>
          <w:shd w:val="clear" w:color="auto" w:fill="FFFFFF"/>
        </w:rPr>
        <w:t>Phạm vi điều chỉnh, đối tượng áp dụng</w:t>
      </w:r>
    </w:p>
    <w:p w:rsidR="000B613A" w:rsidRPr="0059460C" w:rsidRDefault="004A0955" w:rsidP="00A267FE">
      <w:pPr>
        <w:shd w:val="clear" w:color="auto" w:fill="FFFFFF"/>
        <w:spacing w:before="120" w:after="120" w:line="240" w:lineRule="auto"/>
        <w:ind w:firstLine="720"/>
        <w:jc w:val="both"/>
        <w:textAlignment w:val="baseline"/>
        <w:rPr>
          <w:rFonts w:eastAsia="Times New Roman"/>
          <w:sz w:val="28"/>
          <w:szCs w:val="28"/>
          <w:bdr w:val="none" w:sz="0" w:space="0" w:color="auto" w:frame="1"/>
        </w:rPr>
      </w:pPr>
      <w:r w:rsidRPr="0059460C">
        <w:rPr>
          <w:rFonts w:eastAsia="Times New Roman"/>
          <w:sz w:val="28"/>
          <w:szCs w:val="28"/>
          <w:bdr w:val="none" w:sz="0" w:space="0" w:color="auto" w:frame="1"/>
        </w:rPr>
        <w:t xml:space="preserve">1. </w:t>
      </w:r>
      <w:r w:rsidR="00ED6873" w:rsidRPr="0059460C">
        <w:rPr>
          <w:rFonts w:eastAsia="Times New Roman"/>
          <w:sz w:val="28"/>
          <w:szCs w:val="28"/>
          <w:bdr w:val="none" w:sz="0" w:space="0" w:color="auto" w:frame="1"/>
        </w:rPr>
        <w:t>Phạm vi điều chỉnh</w:t>
      </w:r>
    </w:p>
    <w:p w:rsidR="004A0955" w:rsidRPr="0059460C" w:rsidRDefault="004A0955" w:rsidP="00A267FE">
      <w:pPr>
        <w:shd w:val="clear" w:color="auto" w:fill="FFFFFF"/>
        <w:spacing w:before="120" w:after="120" w:line="240" w:lineRule="auto"/>
        <w:ind w:firstLine="720"/>
        <w:jc w:val="both"/>
        <w:textAlignment w:val="baseline"/>
        <w:rPr>
          <w:rFonts w:eastAsia="Times New Roman"/>
          <w:sz w:val="28"/>
          <w:szCs w:val="28"/>
          <w:bdr w:val="none" w:sz="0" w:space="0" w:color="auto" w:frame="1"/>
        </w:rPr>
      </w:pPr>
      <w:r w:rsidRPr="0059460C">
        <w:rPr>
          <w:rFonts w:eastAsia="Times New Roman"/>
          <w:sz w:val="28"/>
          <w:szCs w:val="28"/>
          <w:bdr w:val="none" w:sz="0" w:space="0" w:color="auto" w:frame="1"/>
        </w:rPr>
        <w:t xml:space="preserve">Nghị quyết này quy định mức chi </w:t>
      </w:r>
      <w:r w:rsidR="00764B0A" w:rsidRPr="0059460C">
        <w:rPr>
          <w:rFonts w:eastAsia="Times New Roman"/>
          <w:sz w:val="28"/>
          <w:szCs w:val="28"/>
          <w:bdr w:val="none" w:sz="0" w:space="0" w:color="auto" w:frame="1"/>
        </w:rPr>
        <w:t xml:space="preserve">hỗ trợ cước thuê bao </w:t>
      </w:r>
      <w:r w:rsidR="009C787B" w:rsidRPr="0059460C">
        <w:rPr>
          <w:rFonts w:eastAsia="Times New Roman"/>
          <w:sz w:val="28"/>
          <w:szCs w:val="28"/>
          <w:bdr w:val="none" w:sz="0" w:space="0" w:color="auto" w:frame="1"/>
        </w:rPr>
        <w:t xml:space="preserve">dịch vụ giám sát tàu cá </w:t>
      </w:r>
      <w:r w:rsidR="00764B0A" w:rsidRPr="0059460C">
        <w:rPr>
          <w:rFonts w:eastAsia="Times New Roman"/>
          <w:sz w:val="28"/>
          <w:szCs w:val="28"/>
          <w:bdr w:val="none" w:sz="0" w:space="0" w:color="auto" w:frame="1"/>
        </w:rPr>
        <w:t>cho ngư dân lắp đặt thiết bị giám sát trên tàu cá</w:t>
      </w:r>
      <w:r w:rsidRPr="0059460C">
        <w:rPr>
          <w:rFonts w:eastAsia="Times New Roman"/>
          <w:sz w:val="28"/>
          <w:szCs w:val="28"/>
          <w:bdr w:val="none" w:sz="0" w:space="0" w:color="auto" w:frame="1"/>
        </w:rPr>
        <w:t xml:space="preserve"> trên địa bàn tỉnh Bến Tre.</w:t>
      </w:r>
    </w:p>
    <w:p w:rsidR="00E42387" w:rsidRPr="0059460C" w:rsidRDefault="00ED6873" w:rsidP="00A267FE">
      <w:pPr>
        <w:shd w:val="clear" w:color="auto" w:fill="FFFFFF"/>
        <w:spacing w:before="120" w:after="120" w:line="240" w:lineRule="auto"/>
        <w:ind w:firstLine="720"/>
        <w:jc w:val="both"/>
        <w:textAlignment w:val="baseline"/>
        <w:rPr>
          <w:rFonts w:eastAsia="Times New Roman"/>
          <w:sz w:val="28"/>
          <w:szCs w:val="28"/>
          <w:bdr w:val="none" w:sz="0" w:space="0" w:color="auto" w:frame="1"/>
        </w:rPr>
      </w:pPr>
      <w:r w:rsidRPr="0059460C">
        <w:rPr>
          <w:rFonts w:eastAsia="Times New Roman"/>
          <w:sz w:val="28"/>
          <w:szCs w:val="28"/>
          <w:bdr w:val="none" w:sz="0" w:space="0" w:color="auto" w:frame="1"/>
        </w:rPr>
        <w:t>2. Đối tượng áp dụng</w:t>
      </w:r>
    </w:p>
    <w:p w:rsidR="002C4FBE" w:rsidRPr="0059460C" w:rsidRDefault="00DD3B53" w:rsidP="00A267FE">
      <w:pPr>
        <w:shd w:val="clear" w:color="auto" w:fill="FFFFFF"/>
        <w:spacing w:before="120" w:after="120" w:line="240" w:lineRule="auto"/>
        <w:ind w:firstLine="720"/>
        <w:jc w:val="both"/>
        <w:textAlignment w:val="baseline"/>
        <w:rPr>
          <w:rFonts w:eastAsia="Times New Roman"/>
          <w:sz w:val="28"/>
          <w:szCs w:val="28"/>
          <w:bdr w:val="none" w:sz="0" w:space="0" w:color="auto" w:frame="1"/>
        </w:rPr>
      </w:pPr>
      <w:r w:rsidRPr="0059460C">
        <w:rPr>
          <w:rFonts w:eastAsia="Times New Roman"/>
          <w:sz w:val="28"/>
          <w:szCs w:val="28"/>
          <w:bdr w:val="none" w:sz="0" w:space="0" w:color="auto" w:frame="1"/>
        </w:rPr>
        <w:lastRenderedPageBreak/>
        <w:t xml:space="preserve">a) </w:t>
      </w:r>
      <w:r w:rsidR="002C4FBE" w:rsidRPr="0059460C">
        <w:rPr>
          <w:rFonts w:eastAsia="Times New Roman"/>
          <w:sz w:val="28"/>
          <w:szCs w:val="28"/>
          <w:bdr w:val="none" w:sz="0" w:space="0" w:color="auto" w:frame="1"/>
        </w:rPr>
        <w:t xml:space="preserve">Tổ chức, cá nhân có tàu cá đăng ký trên địa bàn tỉnh Bến Tre có chiều dài lớn nhất </w:t>
      </w:r>
      <w:r w:rsidRPr="0059460C">
        <w:rPr>
          <w:rFonts w:eastAsia="Times New Roman"/>
          <w:sz w:val="28"/>
          <w:szCs w:val="28"/>
          <w:bdr w:val="none" w:sz="0" w:space="0" w:color="auto" w:frame="1"/>
        </w:rPr>
        <w:t>(L</w:t>
      </w:r>
      <w:r w:rsidRPr="0059460C">
        <w:rPr>
          <w:rFonts w:eastAsia="Times New Roman"/>
          <w:sz w:val="28"/>
          <w:szCs w:val="28"/>
          <w:bdr w:val="none" w:sz="0" w:space="0" w:color="auto" w:frame="1"/>
          <w:vertAlign w:val="subscript"/>
        </w:rPr>
        <w:t>max</w:t>
      </w:r>
      <w:r w:rsidRPr="0059460C">
        <w:rPr>
          <w:rFonts w:eastAsia="Times New Roman"/>
          <w:sz w:val="28"/>
          <w:szCs w:val="28"/>
          <w:bdr w:val="none" w:sz="0" w:space="0" w:color="auto" w:frame="1"/>
        </w:rPr>
        <w:t xml:space="preserve">) </w:t>
      </w:r>
      <w:r w:rsidR="002C4FBE" w:rsidRPr="0059460C">
        <w:rPr>
          <w:rFonts w:eastAsia="Times New Roman"/>
          <w:sz w:val="28"/>
          <w:szCs w:val="28"/>
          <w:bdr w:val="none" w:sz="0" w:space="0" w:color="auto" w:frame="1"/>
        </w:rPr>
        <w:t>từ 15 mét trở lên</w:t>
      </w:r>
      <w:r w:rsidR="00B44E04" w:rsidRPr="0059460C">
        <w:rPr>
          <w:rFonts w:eastAsia="Times New Roman"/>
          <w:sz w:val="28"/>
          <w:szCs w:val="28"/>
          <w:bdr w:val="none" w:sz="0" w:space="0" w:color="auto" w:frame="1"/>
        </w:rPr>
        <w:t xml:space="preserve"> (sau đây gọi tắt là chủ tàu)</w:t>
      </w:r>
      <w:r w:rsidR="002C4FBE" w:rsidRPr="0059460C">
        <w:rPr>
          <w:rFonts w:eastAsia="Times New Roman"/>
          <w:sz w:val="28"/>
          <w:szCs w:val="28"/>
          <w:bdr w:val="none" w:sz="0" w:space="0" w:color="auto" w:frame="1"/>
        </w:rPr>
        <w:t>.</w:t>
      </w:r>
    </w:p>
    <w:p w:rsidR="00E42387" w:rsidRPr="0059460C" w:rsidRDefault="00C32124" w:rsidP="00E03C9B">
      <w:pPr>
        <w:shd w:val="clear" w:color="auto" w:fill="FFFFFF"/>
        <w:spacing w:before="110" w:line="240" w:lineRule="auto"/>
        <w:ind w:firstLine="720"/>
        <w:jc w:val="both"/>
        <w:textAlignment w:val="baseline"/>
        <w:rPr>
          <w:rFonts w:eastAsia="Times New Roman"/>
          <w:sz w:val="28"/>
          <w:szCs w:val="28"/>
          <w:bdr w:val="none" w:sz="0" w:space="0" w:color="auto" w:frame="1"/>
        </w:rPr>
      </w:pPr>
      <w:r w:rsidRPr="0059460C">
        <w:rPr>
          <w:rFonts w:eastAsia="Times New Roman"/>
          <w:sz w:val="28"/>
          <w:szCs w:val="28"/>
          <w:bdr w:val="none" w:sz="0" w:space="0" w:color="auto" w:frame="1"/>
        </w:rPr>
        <w:t>b</w:t>
      </w:r>
      <w:r w:rsidR="00401080" w:rsidRPr="0059460C">
        <w:rPr>
          <w:rFonts w:eastAsia="Times New Roman"/>
          <w:sz w:val="28"/>
          <w:szCs w:val="28"/>
          <w:bdr w:val="none" w:sz="0" w:space="0" w:color="auto" w:frame="1"/>
        </w:rPr>
        <w:t>) Các cơ quan quản lý nhà nước, các tổ chức</w:t>
      </w:r>
      <w:r w:rsidR="00B44E04" w:rsidRPr="0059460C">
        <w:rPr>
          <w:rFonts w:eastAsia="Times New Roman"/>
          <w:sz w:val="28"/>
          <w:szCs w:val="28"/>
          <w:bdr w:val="none" w:sz="0" w:space="0" w:color="auto" w:frame="1"/>
        </w:rPr>
        <w:t>,</w:t>
      </w:r>
      <w:r w:rsidR="00401080" w:rsidRPr="0059460C">
        <w:rPr>
          <w:rFonts w:eastAsia="Times New Roman"/>
          <w:sz w:val="28"/>
          <w:szCs w:val="28"/>
          <w:bdr w:val="none" w:sz="0" w:space="0" w:color="auto" w:frame="1"/>
        </w:rPr>
        <w:t xml:space="preserve"> cá nhân có liên quan.</w:t>
      </w:r>
    </w:p>
    <w:p w:rsidR="007D5CEA" w:rsidRPr="0059460C" w:rsidRDefault="007D5CEA" w:rsidP="00E03C9B">
      <w:pPr>
        <w:shd w:val="clear" w:color="auto" w:fill="FFFFFF"/>
        <w:spacing w:before="110" w:line="240" w:lineRule="auto"/>
        <w:ind w:firstLine="720"/>
        <w:jc w:val="both"/>
        <w:textAlignment w:val="baseline"/>
        <w:rPr>
          <w:rFonts w:eastAsia="Times New Roman"/>
          <w:b/>
          <w:sz w:val="28"/>
          <w:szCs w:val="28"/>
          <w:bdr w:val="none" w:sz="0" w:space="0" w:color="auto" w:frame="1"/>
        </w:rPr>
      </w:pPr>
      <w:r w:rsidRPr="0059460C">
        <w:rPr>
          <w:rFonts w:eastAsia="Times New Roman"/>
          <w:b/>
          <w:sz w:val="28"/>
          <w:szCs w:val="28"/>
          <w:bdr w:val="none" w:sz="0" w:space="0" w:color="auto" w:frame="1"/>
        </w:rPr>
        <w:t>Điều 2. Chính sách hỗ trợ</w:t>
      </w:r>
    </w:p>
    <w:p w:rsidR="00E42387" w:rsidRPr="0059460C" w:rsidRDefault="007D5CEA" w:rsidP="00E03C9B">
      <w:pPr>
        <w:shd w:val="clear" w:color="auto" w:fill="FFFFFF"/>
        <w:spacing w:before="110" w:line="240" w:lineRule="auto"/>
        <w:ind w:firstLine="720"/>
        <w:jc w:val="both"/>
        <w:textAlignment w:val="baseline"/>
        <w:rPr>
          <w:rFonts w:eastAsia="Times New Roman"/>
          <w:sz w:val="28"/>
          <w:szCs w:val="28"/>
          <w:bdr w:val="none" w:sz="0" w:space="0" w:color="auto" w:frame="1"/>
        </w:rPr>
      </w:pPr>
      <w:r w:rsidRPr="0059460C">
        <w:rPr>
          <w:rFonts w:eastAsia="Times New Roman"/>
          <w:sz w:val="28"/>
          <w:szCs w:val="28"/>
          <w:bdr w:val="none" w:sz="0" w:space="0" w:color="auto" w:frame="1"/>
        </w:rPr>
        <w:t>1</w:t>
      </w:r>
      <w:r w:rsidR="00953C85" w:rsidRPr="0059460C">
        <w:rPr>
          <w:rFonts w:eastAsia="Times New Roman"/>
          <w:sz w:val="28"/>
          <w:szCs w:val="28"/>
          <w:bdr w:val="none" w:sz="0" w:space="0" w:color="auto" w:frame="1"/>
        </w:rPr>
        <w:t xml:space="preserve">. </w:t>
      </w:r>
      <w:r w:rsidR="00D75810" w:rsidRPr="0059460C">
        <w:rPr>
          <w:rFonts w:eastAsia="Times New Roman"/>
          <w:sz w:val="28"/>
          <w:szCs w:val="28"/>
          <w:bdr w:val="none" w:sz="0" w:space="0" w:color="auto" w:frame="1"/>
        </w:rPr>
        <w:t>Nội dung</w:t>
      </w:r>
      <w:r w:rsidR="00953C85" w:rsidRPr="0059460C">
        <w:rPr>
          <w:rFonts w:eastAsia="Times New Roman"/>
          <w:sz w:val="28"/>
          <w:szCs w:val="28"/>
          <w:bdr w:val="none" w:sz="0" w:space="0" w:color="auto" w:frame="1"/>
        </w:rPr>
        <w:t xml:space="preserve"> hỗ trợ: </w:t>
      </w:r>
      <w:r w:rsidR="00F31694" w:rsidRPr="0059460C">
        <w:rPr>
          <w:rFonts w:eastAsia="Times New Roman"/>
          <w:sz w:val="28"/>
          <w:szCs w:val="28"/>
          <w:bdr w:val="none" w:sz="0" w:space="0" w:color="auto" w:frame="1"/>
        </w:rPr>
        <w:t>Hỗ trợ chủ tàu cước thuê bao dịch vụ giám sát tàu cá trong thời hạn 02 năm kể từ ngày Nghị quyết này có hiệu lực thi hành</w:t>
      </w:r>
      <w:r w:rsidR="00D16770" w:rsidRPr="0059460C">
        <w:rPr>
          <w:rFonts w:eastAsia="Times New Roman"/>
          <w:sz w:val="28"/>
          <w:szCs w:val="28"/>
          <w:bdr w:val="none" w:sz="0" w:space="0" w:color="auto" w:frame="1"/>
        </w:rPr>
        <w:t>.</w:t>
      </w:r>
    </w:p>
    <w:p w:rsidR="00E42387" w:rsidRPr="0059460C" w:rsidRDefault="00E86228" w:rsidP="00E03C9B">
      <w:pPr>
        <w:shd w:val="clear" w:color="auto" w:fill="FFFFFF"/>
        <w:spacing w:before="110" w:line="240" w:lineRule="auto"/>
        <w:ind w:firstLine="720"/>
        <w:jc w:val="both"/>
        <w:textAlignment w:val="baseline"/>
        <w:rPr>
          <w:rFonts w:eastAsia="Times New Roman"/>
          <w:sz w:val="28"/>
          <w:szCs w:val="28"/>
          <w:bdr w:val="none" w:sz="0" w:space="0" w:color="auto" w:frame="1"/>
        </w:rPr>
      </w:pPr>
      <w:r w:rsidRPr="0059460C">
        <w:rPr>
          <w:rFonts w:eastAsia="Times New Roman"/>
          <w:sz w:val="28"/>
          <w:szCs w:val="28"/>
          <w:bdr w:val="none" w:sz="0" w:space="0" w:color="auto" w:frame="1"/>
        </w:rPr>
        <w:t>2</w:t>
      </w:r>
      <w:r w:rsidR="00953C85" w:rsidRPr="0059460C">
        <w:rPr>
          <w:rFonts w:eastAsia="Times New Roman"/>
          <w:sz w:val="28"/>
          <w:szCs w:val="28"/>
          <w:bdr w:val="none" w:sz="0" w:space="0" w:color="auto" w:frame="1"/>
        </w:rPr>
        <w:t>. Mức hỗ trợ</w:t>
      </w:r>
      <w:r w:rsidR="00817FE5" w:rsidRPr="0059460C">
        <w:rPr>
          <w:rFonts w:eastAsia="Times New Roman"/>
          <w:sz w:val="28"/>
          <w:szCs w:val="28"/>
          <w:bdr w:val="none" w:sz="0" w:space="0" w:color="auto" w:frame="1"/>
        </w:rPr>
        <w:t>, hình thức hỗ trợ:</w:t>
      </w:r>
    </w:p>
    <w:p w:rsidR="00817FE5" w:rsidRPr="0059460C" w:rsidRDefault="00BF7931" w:rsidP="00E03C9B">
      <w:pPr>
        <w:shd w:val="clear" w:color="auto" w:fill="FFFFFF"/>
        <w:spacing w:before="110" w:line="240" w:lineRule="auto"/>
        <w:ind w:firstLine="720"/>
        <w:jc w:val="both"/>
        <w:textAlignment w:val="baseline"/>
        <w:rPr>
          <w:rFonts w:eastAsia="Times New Roman"/>
          <w:sz w:val="28"/>
          <w:szCs w:val="28"/>
          <w:bdr w:val="none" w:sz="0" w:space="0" w:color="auto" w:frame="1"/>
        </w:rPr>
      </w:pPr>
      <w:r w:rsidRPr="0059460C">
        <w:rPr>
          <w:rFonts w:eastAsia="Times New Roman"/>
          <w:sz w:val="28"/>
          <w:szCs w:val="28"/>
          <w:bdr w:val="none" w:sz="0" w:space="0" w:color="auto" w:frame="1"/>
        </w:rPr>
        <w:t>a)</w:t>
      </w:r>
      <w:r w:rsidR="00817FE5" w:rsidRPr="0059460C">
        <w:rPr>
          <w:rFonts w:eastAsia="Times New Roman"/>
          <w:sz w:val="28"/>
          <w:szCs w:val="28"/>
          <w:bdr w:val="none" w:sz="0" w:space="0" w:color="auto" w:frame="1"/>
        </w:rPr>
        <w:t xml:space="preserve"> Mức hỗ trợ: </w:t>
      </w:r>
      <w:r w:rsidR="005B2257" w:rsidRPr="0059460C">
        <w:rPr>
          <w:rFonts w:eastAsia="Times New Roman"/>
          <w:sz w:val="28"/>
          <w:szCs w:val="28"/>
          <w:bdr w:val="none" w:sz="0" w:space="0" w:color="auto" w:frame="1"/>
        </w:rPr>
        <w:t>2</w:t>
      </w:r>
      <w:r w:rsidR="00817FE5" w:rsidRPr="0059460C">
        <w:rPr>
          <w:rFonts w:eastAsia="Times New Roman"/>
          <w:sz w:val="28"/>
          <w:szCs w:val="28"/>
          <w:bdr w:val="none" w:sz="0" w:space="0" w:color="auto" w:frame="1"/>
        </w:rPr>
        <w:t>00.000 đồng/tháng/01 tàu.</w:t>
      </w:r>
    </w:p>
    <w:p w:rsidR="00817FE5" w:rsidRPr="0059460C" w:rsidRDefault="00BF7931" w:rsidP="00E03C9B">
      <w:pPr>
        <w:shd w:val="clear" w:color="auto" w:fill="FFFFFF"/>
        <w:spacing w:before="110" w:line="240" w:lineRule="auto"/>
        <w:ind w:firstLine="720"/>
        <w:jc w:val="both"/>
        <w:textAlignment w:val="baseline"/>
        <w:rPr>
          <w:rFonts w:eastAsia="Times New Roman"/>
          <w:sz w:val="28"/>
          <w:szCs w:val="28"/>
          <w:bdr w:val="none" w:sz="0" w:space="0" w:color="auto" w:frame="1"/>
        </w:rPr>
      </w:pPr>
      <w:r w:rsidRPr="0059460C">
        <w:rPr>
          <w:rFonts w:eastAsia="Times New Roman"/>
          <w:sz w:val="28"/>
          <w:szCs w:val="28"/>
          <w:bdr w:val="none" w:sz="0" w:space="0" w:color="auto" w:frame="1"/>
        </w:rPr>
        <w:t>b)</w:t>
      </w:r>
      <w:r w:rsidR="00817FE5" w:rsidRPr="0059460C">
        <w:rPr>
          <w:rFonts w:eastAsia="Times New Roman"/>
          <w:sz w:val="28"/>
          <w:szCs w:val="28"/>
          <w:bdr w:val="none" w:sz="0" w:space="0" w:color="auto" w:frame="1"/>
        </w:rPr>
        <w:t xml:space="preserve"> Hình thức hỗ trợ</w:t>
      </w:r>
      <w:r w:rsidR="002E792E" w:rsidRPr="0059460C">
        <w:rPr>
          <w:rFonts w:eastAsia="Times New Roman"/>
          <w:sz w:val="28"/>
          <w:szCs w:val="28"/>
          <w:bdr w:val="none" w:sz="0" w:space="0" w:color="auto" w:frame="1"/>
        </w:rPr>
        <w:t xml:space="preserve">: </w:t>
      </w:r>
      <w:r w:rsidR="004252F0">
        <w:rPr>
          <w:rFonts w:eastAsia="Times New Roman"/>
          <w:sz w:val="28"/>
          <w:szCs w:val="28"/>
          <w:bdr w:val="none" w:sz="0" w:space="0" w:color="auto" w:frame="1"/>
        </w:rPr>
        <w:t>h</w:t>
      </w:r>
      <w:r w:rsidR="00436B46" w:rsidRPr="0059460C">
        <w:rPr>
          <w:rFonts w:eastAsia="Times New Roman"/>
          <w:sz w:val="28"/>
          <w:szCs w:val="28"/>
          <w:bdr w:val="none" w:sz="0" w:space="0" w:color="auto" w:frame="1"/>
        </w:rPr>
        <w:t>ỗ trợ trực tiếp cho chủ tàu, 01 năm/lần</w:t>
      </w:r>
      <w:r w:rsidR="00437AD9" w:rsidRPr="0059460C">
        <w:rPr>
          <w:rFonts w:eastAsia="Times New Roman"/>
          <w:sz w:val="28"/>
          <w:szCs w:val="28"/>
          <w:bdr w:val="none" w:sz="0" w:space="0" w:color="auto" w:frame="1"/>
        </w:rPr>
        <w:t>.</w:t>
      </w:r>
    </w:p>
    <w:p w:rsidR="0078074E" w:rsidRPr="0059460C" w:rsidRDefault="00E86228" w:rsidP="00E03C9B">
      <w:pPr>
        <w:shd w:val="clear" w:color="auto" w:fill="FFFFFF"/>
        <w:spacing w:before="110" w:line="240" w:lineRule="auto"/>
        <w:ind w:firstLine="720"/>
        <w:jc w:val="both"/>
        <w:textAlignment w:val="baseline"/>
        <w:rPr>
          <w:rFonts w:eastAsia="Times New Roman"/>
          <w:sz w:val="28"/>
          <w:szCs w:val="28"/>
          <w:bdr w:val="none" w:sz="0" w:space="0" w:color="auto" w:frame="1"/>
        </w:rPr>
      </w:pPr>
      <w:r w:rsidRPr="0059460C">
        <w:rPr>
          <w:rFonts w:eastAsia="Times New Roman"/>
          <w:sz w:val="28"/>
          <w:szCs w:val="28"/>
          <w:bdr w:val="none" w:sz="0" w:space="0" w:color="auto" w:frame="1"/>
        </w:rPr>
        <w:t>3</w:t>
      </w:r>
      <w:r w:rsidR="00953C85" w:rsidRPr="0059460C">
        <w:rPr>
          <w:rFonts w:eastAsia="Times New Roman"/>
          <w:sz w:val="28"/>
          <w:szCs w:val="28"/>
          <w:bdr w:val="none" w:sz="0" w:space="0" w:color="auto" w:frame="1"/>
        </w:rPr>
        <w:t xml:space="preserve">. </w:t>
      </w:r>
      <w:r w:rsidR="004252F0">
        <w:rPr>
          <w:rFonts w:eastAsia="Times New Roman"/>
          <w:sz w:val="28"/>
          <w:szCs w:val="28"/>
          <w:bdr w:val="none" w:sz="0" w:space="0" w:color="auto" w:frame="1"/>
        </w:rPr>
        <w:t>Điều kiện được hỗ trợ: c</w:t>
      </w:r>
      <w:r w:rsidR="0078074E" w:rsidRPr="0059460C">
        <w:rPr>
          <w:rFonts w:eastAsia="Times New Roman"/>
          <w:sz w:val="28"/>
          <w:szCs w:val="28"/>
          <w:bdr w:val="none" w:sz="0" w:space="0" w:color="auto" w:frame="1"/>
        </w:rPr>
        <w:t>hủ tàu có các loại giấy tờ (còn hiệu lực), như sau:</w:t>
      </w:r>
    </w:p>
    <w:p w:rsidR="0078074E" w:rsidRPr="0059460C" w:rsidRDefault="00BB01D9" w:rsidP="00E03C9B">
      <w:pPr>
        <w:shd w:val="clear" w:color="auto" w:fill="FFFFFF"/>
        <w:spacing w:before="110" w:line="240" w:lineRule="auto"/>
        <w:ind w:firstLine="720"/>
        <w:jc w:val="both"/>
        <w:textAlignment w:val="baseline"/>
        <w:rPr>
          <w:rFonts w:eastAsia="Times New Roman"/>
          <w:sz w:val="28"/>
          <w:szCs w:val="28"/>
          <w:bdr w:val="none" w:sz="0" w:space="0" w:color="auto" w:frame="1"/>
        </w:rPr>
      </w:pPr>
      <w:r>
        <w:rPr>
          <w:rFonts w:eastAsia="Times New Roman"/>
          <w:sz w:val="28"/>
          <w:szCs w:val="28"/>
          <w:bdr w:val="none" w:sz="0" w:space="0" w:color="auto" w:frame="1"/>
        </w:rPr>
        <w:t>a)</w:t>
      </w:r>
      <w:r w:rsidR="0078074E" w:rsidRPr="0059460C">
        <w:rPr>
          <w:rFonts w:eastAsia="Times New Roman"/>
          <w:sz w:val="28"/>
          <w:szCs w:val="28"/>
          <w:bdr w:val="none" w:sz="0" w:space="0" w:color="auto" w:frame="1"/>
        </w:rPr>
        <w:t xml:space="preserve"> Giấy phép khai thác thủy sản;</w:t>
      </w:r>
    </w:p>
    <w:p w:rsidR="0078074E" w:rsidRPr="0059460C" w:rsidRDefault="00BB01D9" w:rsidP="00E03C9B">
      <w:pPr>
        <w:shd w:val="clear" w:color="auto" w:fill="FFFFFF"/>
        <w:spacing w:before="110" w:line="240" w:lineRule="auto"/>
        <w:ind w:firstLine="720"/>
        <w:jc w:val="both"/>
        <w:textAlignment w:val="baseline"/>
        <w:rPr>
          <w:rFonts w:eastAsia="Times New Roman"/>
          <w:sz w:val="28"/>
          <w:szCs w:val="28"/>
          <w:bdr w:val="none" w:sz="0" w:space="0" w:color="auto" w:frame="1"/>
        </w:rPr>
      </w:pPr>
      <w:r>
        <w:rPr>
          <w:rFonts w:eastAsia="Times New Roman"/>
          <w:sz w:val="28"/>
          <w:szCs w:val="28"/>
          <w:bdr w:val="none" w:sz="0" w:space="0" w:color="auto" w:frame="1"/>
        </w:rPr>
        <w:t>b)</w:t>
      </w:r>
      <w:r w:rsidR="0078074E" w:rsidRPr="0059460C">
        <w:rPr>
          <w:rFonts w:eastAsia="Times New Roman"/>
          <w:sz w:val="28"/>
          <w:szCs w:val="28"/>
          <w:bdr w:val="none" w:sz="0" w:space="0" w:color="auto" w:frame="1"/>
        </w:rPr>
        <w:t xml:space="preserve"> Giấy chứng nhận an toàn kỹ thuật tàu cá;</w:t>
      </w:r>
    </w:p>
    <w:p w:rsidR="009B53B4" w:rsidRPr="0059460C" w:rsidRDefault="00BB01D9" w:rsidP="00E03C9B">
      <w:pPr>
        <w:shd w:val="clear" w:color="auto" w:fill="FFFFFF"/>
        <w:spacing w:before="110" w:line="240" w:lineRule="auto"/>
        <w:ind w:firstLine="720"/>
        <w:jc w:val="both"/>
        <w:textAlignment w:val="baseline"/>
        <w:rPr>
          <w:rFonts w:eastAsia="Times New Roman"/>
          <w:sz w:val="28"/>
          <w:szCs w:val="28"/>
          <w:bdr w:val="none" w:sz="0" w:space="0" w:color="auto" w:frame="1"/>
        </w:rPr>
      </w:pPr>
      <w:r>
        <w:rPr>
          <w:rFonts w:eastAsia="Times New Roman"/>
          <w:sz w:val="28"/>
          <w:szCs w:val="28"/>
          <w:bdr w:val="none" w:sz="0" w:space="0" w:color="auto" w:frame="1"/>
        </w:rPr>
        <w:t>c)</w:t>
      </w:r>
      <w:r w:rsidR="0078074E" w:rsidRPr="0059460C">
        <w:rPr>
          <w:rFonts w:eastAsia="Times New Roman"/>
          <w:sz w:val="28"/>
          <w:szCs w:val="28"/>
          <w:bdr w:val="none" w:sz="0" w:space="0" w:color="auto" w:frame="1"/>
        </w:rPr>
        <w:t xml:space="preserve"> Giấy chứng nhận cơ sở đủ điều kiện an toàn thực phẩm</w:t>
      </w:r>
      <w:r w:rsidR="00A328DB" w:rsidRPr="0059460C">
        <w:rPr>
          <w:rFonts w:eastAsia="Times New Roman"/>
          <w:sz w:val="28"/>
          <w:szCs w:val="28"/>
          <w:bdr w:val="none" w:sz="0" w:space="0" w:color="auto" w:frame="1"/>
        </w:rPr>
        <w:t>.</w:t>
      </w:r>
    </w:p>
    <w:p w:rsidR="005F11C2" w:rsidRPr="0059460C" w:rsidRDefault="005F11C2" w:rsidP="00E03C9B">
      <w:pPr>
        <w:shd w:val="clear" w:color="auto" w:fill="FFFFFF"/>
        <w:spacing w:before="110" w:line="240" w:lineRule="auto"/>
        <w:ind w:firstLine="720"/>
        <w:jc w:val="both"/>
        <w:textAlignment w:val="baseline"/>
        <w:rPr>
          <w:rFonts w:eastAsia="Times New Roman"/>
          <w:sz w:val="28"/>
          <w:szCs w:val="28"/>
          <w:bdr w:val="none" w:sz="0" w:space="0" w:color="auto" w:frame="1"/>
        </w:rPr>
      </w:pPr>
      <w:r w:rsidRPr="0059460C">
        <w:rPr>
          <w:rFonts w:eastAsia="Times New Roman"/>
          <w:sz w:val="28"/>
          <w:szCs w:val="28"/>
          <w:bdr w:val="none" w:sz="0" w:space="0" w:color="auto" w:frame="1"/>
        </w:rPr>
        <w:t>4. Nguồn vốn hỗ trợ: Từ nguồn ngân sách tỉnh.</w:t>
      </w:r>
    </w:p>
    <w:p w:rsidR="00E42387" w:rsidRPr="0059460C" w:rsidRDefault="005F11C2" w:rsidP="00E03C9B">
      <w:pPr>
        <w:shd w:val="clear" w:color="auto" w:fill="FFFFFF"/>
        <w:spacing w:before="110" w:line="240" w:lineRule="auto"/>
        <w:ind w:firstLine="720"/>
        <w:jc w:val="both"/>
        <w:textAlignment w:val="baseline"/>
        <w:rPr>
          <w:rFonts w:eastAsia="Times New Roman"/>
          <w:b/>
          <w:sz w:val="28"/>
          <w:szCs w:val="28"/>
          <w:bdr w:val="none" w:sz="0" w:space="0" w:color="auto" w:frame="1"/>
        </w:rPr>
      </w:pPr>
      <w:r w:rsidRPr="0059460C">
        <w:rPr>
          <w:rFonts w:eastAsia="Times New Roman"/>
          <w:b/>
          <w:sz w:val="28"/>
          <w:szCs w:val="28"/>
          <w:bdr w:val="none" w:sz="0" w:space="0" w:color="auto" w:frame="1"/>
        </w:rPr>
        <w:t xml:space="preserve">Điều </w:t>
      </w:r>
      <w:r w:rsidR="00710396" w:rsidRPr="0059460C">
        <w:rPr>
          <w:rFonts w:eastAsia="Times New Roman"/>
          <w:b/>
          <w:sz w:val="28"/>
          <w:szCs w:val="28"/>
          <w:bdr w:val="none" w:sz="0" w:space="0" w:color="auto" w:frame="1"/>
        </w:rPr>
        <w:t>3</w:t>
      </w:r>
      <w:r w:rsidRPr="0059460C">
        <w:rPr>
          <w:rFonts w:eastAsia="Times New Roman"/>
          <w:b/>
          <w:sz w:val="28"/>
          <w:szCs w:val="28"/>
          <w:bdr w:val="none" w:sz="0" w:space="0" w:color="auto" w:frame="1"/>
        </w:rPr>
        <w:t>.</w:t>
      </w:r>
      <w:r w:rsidR="00953C85" w:rsidRPr="0059460C">
        <w:rPr>
          <w:rFonts w:eastAsia="Times New Roman"/>
          <w:b/>
          <w:sz w:val="28"/>
          <w:szCs w:val="28"/>
          <w:bdr w:val="none" w:sz="0" w:space="0" w:color="auto" w:frame="1"/>
        </w:rPr>
        <w:t xml:space="preserve"> Nhữ</w:t>
      </w:r>
      <w:r w:rsidR="00B70C15">
        <w:rPr>
          <w:rFonts w:eastAsia="Times New Roman"/>
          <w:b/>
          <w:sz w:val="28"/>
          <w:szCs w:val="28"/>
          <w:bdr w:val="none" w:sz="0" w:space="0" w:color="auto" w:frame="1"/>
        </w:rPr>
        <w:t>ng trường hợp không được hỗ trợ</w:t>
      </w:r>
    </w:p>
    <w:p w:rsidR="00732F29" w:rsidRPr="0059460C" w:rsidRDefault="00822034" w:rsidP="00E03C9B">
      <w:pPr>
        <w:shd w:val="clear" w:color="auto" w:fill="FFFFFF"/>
        <w:spacing w:before="110" w:line="240" w:lineRule="auto"/>
        <w:ind w:firstLine="720"/>
        <w:jc w:val="both"/>
        <w:textAlignment w:val="baseline"/>
        <w:rPr>
          <w:rFonts w:eastAsia="Times New Roman"/>
          <w:sz w:val="28"/>
          <w:szCs w:val="28"/>
          <w:bdr w:val="none" w:sz="0" w:space="0" w:color="auto" w:frame="1"/>
        </w:rPr>
      </w:pPr>
      <w:r w:rsidRPr="0059460C">
        <w:rPr>
          <w:rFonts w:eastAsia="Times New Roman"/>
          <w:sz w:val="28"/>
          <w:szCs w:val="28"/>
          <w:bdr w:val="none" w:sz="0" w:space="0" w:color="auto" w:frame="1"/>
        </w:rPr>
        <w:t xml:space="preserve">Chủ tàu </w:t>
      </w:r>
      <w:r w:rsidR="00732F29" w:rsidRPr="0059460C">
        <w:rPr>
          <w:rFonts w:eastAsia="Times New Roman"/>
          <w:sz w:val="28"/>
          <w:szCs w:val="28"/>
          <w:bdr w:val="none" w:sz="0" w:space="0" w:color="auto" w:frame="1"/>
        </w:rPr>
        <w:t>có tàu cá vi phạm một trong những hành vi sau:</w:t>
      </w:r>
    </w:p>
    <w:p w:rsidR="00A328DB" w:rsidRPr="0059460C" w:rsidRDefault="00AF588E" w:rsidP="00E03C9B">
      <w:pPr>
        <w:shd w:val="clear" w:color="auto" w:fill="FFFFFF"/>
        <w:spacing w:before="110" w:line="240" w:lineRule="auto"/>
        <w:ind w:firstLine="720"/>
        <w:jc w:val="both"/>
        <w:textAlignment w:val="baseline"/>
        <w:rPr>
          <w:rFonts w:eastAsia="Times New Roman"/>
          <w:sz w:val="28"/>
          <w:szCs w:val="28"/>
          <w:bdr w:val="none" w:sz="0" w:space="0" w:color="auto" w:frame="1"/>
        </w:rPr>
      </w:pPr>
      <w:r>
        <w:rPr>
          <w:rFonts w:eastAsia="Times New Roman"/>
          <w:sz w:val="28"/>
          <w:szCs w:val="28"/>
          <w:bdr w:val="none" w:sz="0" w:space="0" w:color="auto" w:frame="1"/>
        </w:rPr>
        <w:t>1.</w:t>
      </w:r>
      <w:r w:rsidR="00A328DB" w:rsidRPr="0059460C">
        <w:rPr>
          <w:rFonts w:eastAsia="Times New Roman"/>
          <w:sz w:val="28"/>
          <w:szCs w:val="28"/>
          <w:bdr w:val="none" w:sz="0" w:space="0" w:color="auto" w:frame="1"/>
        </w:rPr>
        <w:t xml:space="preserve"> K</w:t>
      </w:r>
      <w:r w:rsidR="00822034" w:rsidRPr="0059460C">
        <w:rPr>
          <w:rFonts w:eastAsia="Times New Roman"/>
          <w:sz w:val="28"/>
          <w:szCs w:val="28"/>
          <w:bdr w:val="none" w:sz="0" w:space="0" w:color="auto" w:frame="1"/>
        </w:rPr>
        <w:t>hai thác thủy sản</w:t>
      </w:r>
      <w:r w:rsidR="00C23EE1" w:rsidRPr="0059460C">
        <w:rPr>
          <w:rFonts w:eastAsia="Times New Roman"/>
          <w:sz w:val="28"/>
          <w:szCs w:val="28"/>
          <w:bdr w:val="none" w:sz="0" w:space="0" w:color="auto" w:frame="1"/>
        </w:rPr>
        <w:t xml:space="preserve"> </w:t>
      </w:r>
      <w:r w:rsidR="00822034" w:rsidRPr="0059460C">
        <w:rPr>
          <w:rFonts w:eastAsia="Times New Roman"/>
          <w:sz w:val="28"/>
          <w:szCs w:val="28"/>
          <w:bdr w:val="none" w:sz="0" w:space="0" w:color="auto" w:frame="1"/>
        </w:rPr>
        <w:t xml:space="preserve">vượt qua </w:t>
      </w:r>
      <w:r w:rsidR="00732F29" w:rsidRPr="0059460C">
        <w:rPr>
          <w:rFonts w:eastAsia="Times New Roman"/>
          <w:sz w:val="28"/>
          <w:szCs w:val="28"/>
          <w:bdr w:val="none" w:sz="0" w:space="0" w:color="auto" w:frame="1"/>
        </w:rPr>
        <w:t>đường phân định (</w:t>
      </w:r>
      <w:r w:rsidR="00822034" w:rsidRPr="0059460C">
        <w:rPr>
          <w:rFonts w:eastAsia="Times New Roman"/>
          <w:sz w:val="28"/>
          <w:szCs w:val="28"/>
          <w:bdr w:val="none" w:sz="0" w:space="0" w:color="auto" w:frame="1"/>
        </w:rPr>
        <w:t>ranh giới</w:t>
      </w:r>
      <w:r w:rsidR="00732F29" w:rsidRPr="0059460C">
        <w:rPr>
          <w:rFonts w:eastAsia="Times New Roman"/>
          <w:sz w:val="28"/>
          <w:szCs w:val="28"/>
          <w:bdr w:val="none" w:sz="0" w:space="0" w:color="auto" w:frame="1"/>
        </w:rPr>
        <w:t>) giữa</w:t>
      </w:r>
      <w:r w:rsidR="00822034" w:rsidRPr="0059460C">
        <w:rPr>
          <w:rFonts w:eastAsia="Times New Roman"/>
          <w:sz w:val="28"/>
          <w:szCs w:val="28"/>
          <w:bdr w:val="none" w:sz="0" w:space="0" w:color="auto" w:frame="1"/>
        </w:rPr>
        <w:t xml:space="preserve"> vùng biển </w:t>
      </w:r>
      <w:r w:rsidR="00732F29" w:rsidRPr="0059460C">
        <w:rPr>
          <w:rFonts w:eastAsia="Times New Roman"/>
          <w:sz w:val="28"/>
          <w:szCs w:val="28"/>
          <w:bdr w:val="none" w:sz="0" w:space="0" w:color="auto" w:frame="1"/>
        </w:rPr>
        <w:t xml:space="preserve">của </w:t>
      </w:r>
      <w:r w:rsidR="00822034" w:rsidRPr="0059460C">
        <w:rPr>
          <w:rFonts w:eastAsia="Times New Roman"/>
          <w:sz w:val="28"/>
          <w:szCs w:val="28"/>
          <w:bdr w:val="none" w:sz="0" w:space="0" w:color="auto" w:frame="1"/>
        </w:rPr>
        <w:t xml:space="preserve">nước </w:t>
      </w:r>
      <w:r w:rsidR="00732F29" w:rsidRPr="0059460C">
        <w:rPr>
          <w:rFonts w:eastAsia="Times New Roman"/>
          <w:sz w:val="28"/>
          <w:szCs w:val="28"/>
          <w:bdr w:val="none" w:sz="0" w:space="0" w:color="auto" w:frame="1"/>
        </w:rPr>
        <w:t>Cộng hòa xã hội chủ nghĩa Việ</w:t>
      </w:r>
      <w:r w:rsidR="006A3B90" w:rsidRPr="0059460C">
        <w:rPr>
          <w:rFonts w:eastAsia="Times New Roman"/>
          <w:sz w:val="28"/>
          <w:szCs w:val="28"/>
          <w:bdr w:val="none" w:sz="0" w:space="0" w:color="auto" w:frame="1"/>
        </w:rPr>
        <w:t>t Nam và các nước trong khu vực;</w:t>
      </w:r>
    </w:p>
    <w:p w:rsidR="00822034" w:rsidRPr="0059460C" w:rsidRDefault="00AF588E" w:rsidP="00E03C9B">
      <w:pPr>
        <w:shd w:val="clear" w:color="auto" w:fill="FFFFFF"/>
        <w:spacing w:before="110" w:line="240" w:lineRule="auto"/>
        <w:ind w:firstLine="720"/>
        <w:jc w:val="both"/>
        <w:textAlignment w:val="baseline"/>
        <w:rPr>
          <w:rFonts w:eastAsia="Times New Roman"/>
          <w:sz w:val="28"/>
          <w:szCs w:val="28"/>
          <w:bdr w:val="none" w:sz="0" w:space="0" w:color="auto" w:frame="1"/>
        </w:rPr>
      </w:pPr>
      <w:r>
        <w:rPr>
          <w:rFonts w:eastAsia="Times New Roman"/>
          <w:sz w:val="28"/>
          <w:szCs w:val="28"/>
          <w:bdr w:val="none" w:sz="0" w:space="0" w:color="auto" w:frame="1"/>
        </w:rPr>
        <w:t>2.</w:t>
      </w:r>
      <w:r w:rsidR="00822034" w:rsidRPr="0059460C">
        <w:rPr>
          <w:rFonts w:eastAsia="Times New Roman"/>
          <w:sz w:val="28"/>
          <w:szCs w:val="28"/>
          <w:bdr w:val="none" w:sz="0" w:space="0" w:color="auto" w:frame="1"/>
        </w:rPr>
        <w:t xml:space="preserve"> </w:t>
      </w:r>
      <w:r w:rsidR="00A328DB" w:rsidRPr="0059460C">
        <w:rPr>
          <w:rFonts w:eastAsia="Times New Roman"/>
          <w:sz w:val="28"/>
          <w:szCs w:val="28"/>
          <w:bdr w:val="none" w:sz="0" w:space="0" w:color="auto" w:frame="1"/>
        </w:rPr>
        <w:t>K</w:t>
      </w:r>
      <w:r w:rsidR="00822034" w:rsidRPr="0059460C">
        <w:rPr>
          <w:rFonts w:eastAsia="Times New Roman"/>
          <w:sz w:val="28"/>
          <w:szCs w:val="28"/>
          <w:bdr w:val="none" w:sz="0" w:space="0" w:color="auto" w:frame="1"/>
        </w:rPr>
        <w:t xml:space="preserve">hông duy trì hoặc vô hiệu hóa thiết bị giám sát </w:t>
      </w:r>
      <w:r w:rsidR="00AD391D" w:rsidRPr="0059460C">
        <w:rPr>
          <w:rFonts w:eastAsia="Times New Roman"/>
          <w:sz w:val="28"/>
          <w:szCs w:val="28"/>
          <w:bdr w:val="none" w:sz="0" w:space="0" w:color="auto" w:frame="1"/>
        </w:rPr>
        <w:t xml:space="preserve">trên tàu </w:t>
      </w:r>
      <w:r w:rsidR="00822034" w:rsidRPr="0059460C">
        <w:rPr>
          <w:rFonts w:eastAsia="Times New Roman"/>
          <w:sz w:val="28"/>
          <w:szCs w:val="28"/>
          <w:bdr w:val="none" w:sz="0" w:space="0" w:color="auto" w:frame="1"/>
        </w:rPr>
        <w:t>tron</w:t>
      </w:r>
      <w:r w:rsidR="00034275" w:rsidRPr="0059460C">
        <w:rPr>
          <w:rFonts w:eastAsia="Times New Roman"/>
          <w:sz w:val="28"/>
          <w:szCs w:val="28"/>
          <w:bdr w:val="none" w:sz="0" w:space="0" w:color="auto" w:frame="1"/>
        </w:rPr>
        <w:t xml:space="preserve">g quá trình </w:t>
      </w:r>
      <w:r w:rsidR="0065404F" w:rsidRPr="0059460C">
        <w:rPr>
          <w:rFonts w:eastAsia="Times New Roman"/>
          <w:sz w:val="28"/>
          <w:szCs w:val="28"/>
          <w:bdr w:val="none" w:sz="0" w:space="0" w:color="auto" w:frame="1"/>
        </w:rPr>
        <w:t>khai thác thủy sản</w:t>
      </w:r>
      <w:r w:rsidR="00034275" w:rsidRPr="0059460C">
        <w:rPr>
          <w:rFonts w:eastAsia="Times New Roman"/>
          <w:sz w:val="28"/>
          <w:szCs w:val="28"/>
          <w:bdr w:val="none" w:sz="0" w:space="0" w:color="auto" w:frame="1"/>
        </w:rPr>
        <w:t xml:space="preserve"> trên biển</w:t>
      </w:r>
      <w:r w:rsidR="00AD629E" w:rsidRPr="0059460C">
        <w:rPr>
          <w:rFonts w:eastAsia="Times New Roman"/>
          <w:sz w:val="28"/>
          <w:szCs w:val="28"/>
          <w:bdr w:val="none" w:sz="0" w:space="0" w:color="auto" w:frame="1"/>
        </w:rPr>
        <w:t xml:space="preserve"> (trừ trường hợp bất khả kháng)</w:t>
      </w:r>
      <w:r w:rsidR="00034275" w:rsidRPr="0059460C">
        <w:rPr>
          <w:rFonts w:eastAsia="Times New Roman"/>
          <w:sz w:val="28"/>
          <w:szCs w:val="28"/>
          <w:bdr w:val="none" w:sz="0" w:space="0" w:color="auto" w:frame="1"/>
        </w:rPr>
        <w:t>.</w:t>
      </w:r>
    </w:p>
    <w:p w:rsidR="00D3780B" w:rsidRDefault="00AD391D" w:rsidP="00E03C9B">
      <w:pPr>
        <w:shd w:val="clear" w:color="auto" w:fill="FFFFFF"/>
        <w:spacing w:before="110" w:line="240" w:lineRule="auto"/>
        <w:ind w:firstLine="720"/>
        <w:jc w:val="both"/>
        <w:textAlignment w:val="baseline"/>
        <w:rPr>
          <w:rFonts w:eastAsia="Times New Roman"/>
          <w:b/>
          <w:sz w:val="28"/>
          <w:szCs w:val="28"/>
          <w:bdr w:val="none" w:sz="0" w:space="0" w:color="auto" w:frame="1"/>
        </w:rPr>
      </w:pPr>
      <w:r w:rsidRPr="0059460C">
        <w:rPr>
          <w:rFonts w:eastAsia="Times New Roman"/>
          <w:sz w:val="28"/>
          <w:szCs w:val="28"/>
          <w:bdr w:val="none" w:sz="0" w:space="0" w:color="auto" w:frame="1"/>
        </w:rPr>
        <w:t xml:space="preserve">Trường hợp chủ tàu có nhiều tàu cá, nếu một tàu vi phạm một trong các </w:t>
      </w:r>
      <w:r w:rsidR="00D3780B">
        <w:rPr>
          <w:rFonts w:eastAsia="Times New Roman"/>
          <w:sz w:val="28"/>
          <w:szCs w:val="28"/>
          <w:bdr w:val="none" w:sz="0" w:space="0" w:color="auto" w:frame="1"/>
        </w:rPr>
        <w:t xml:space="preserve">quy định tại </w:t>
      </w:r>
      <w:r w:rsidR="00D3780B" w:rsidRPr="0059460C">
        <w:rPr>
          <w:rFonts w:eastAsia="Times New Roman"/>
          <w:sz w:val="28"/>
          <w:szCs w:val="28"/>
          <w:bdr w:val="none" w:sz="0" w:space="0" w:color="auto" w:frame="1"/>
        </w:rPr>
        <w:t xml:space="preserve">khoản </w:t>
      </w:r>
      <w:r w:rsidR="00D3780B">
        <w:rPr>
          <w:rFonts w:eastAsia="Times New Roman"/>
          <w:sz w:val="28"/>
          <w:szCs w:val="28"/>
          <w:bdr w:val="none" w:sz="0" w:space="0" w:color="auto" w:frame="1"/>
        </w:rPr>
        <w:t>1, 2</w:t>
      </w:r>
      <w:r w:rsidR="00D3780B" w:rsidRPr="0059460C">
        <w:rPr>
          <w:rFonts w:eastAsia="Times New Roman"/>
          <w:sz w:val="28"/>
          <w:szCs w:val="28"/>
          <w:bdr w:val="none" w:sz="0" w:space="0" w:color="auto" w:frame="1"/>
        </w:rPr>
        <w:t xml:space="preserve"> Điều này thì các tàu còn lại không được xem xét hỗ trợ</w:t>
      </w:r>
      <w:r w:rsidR="00D3780B">
        <w:rPr>
          <w:rFonts w:eastAsia="Times New Roman"/>
          <w:sz w:val="28"/>
          <w:szCs w:val="28"/>
          <w:bdr w:val="none" w:sz="0" w:space="0" w:color="auto" w:frame="1"/>
        </w:rPr>
        <w:t>.</w:t>
      </w:r>
      <w:r w:rsidR="00D3780B" w:rsidRPr="0059460C">
        <w:rPr>
          <w:rFonts w:eastAsia="Times New Roman"/>
          <w:b/>
          <w:sz w:val="28"/>
          <w:szCs w:val="28"/>
          <w:bdr w:val="none" w:sz="0" w:space="0" w:color="auto" w:frame="1"/>
        </w:rPr>
        <w:t xml:space="preserve"> </w:t>
      </w:r>
    </w:p>
    <w:p w:rsidR="00842529" w:rsidRPr="0059460C" w:rsidRDefault="00BF7931" w:rsidP="00E03C9B">
      <w:pPr>
        <w:shd w:val="clear" w:color="auto" w:fill="FFFFFF"/>
        <w:spacing w:before="110" w:line="240" w:lineRule="auto"/>
        <w:ind w:firstLine="720"/>
        <w:jc w:val="both"/>
        <w:textAlignment w:val="baseline"/>
        <w:rPr>
          <w:rFonts w:eastAsia="Times New Roman"/>
          <w:b/>
          <w:sz w:val="28"/>
          <w:szCs w:val="28"/>
          <w:bdr w:val="none" w:sz="0" w:space="0" w:color="auto" w:frame="1"/>
        </w:rPr>
      </w:pPr>
      <w:r w:rsidRPr="0059460C">
        <w:rPr>
          <w:rFonts w:eastAsia="Times New Roman"/>
          <w:b/>
          <w:sz w:val="28"/>
          <w:szCs w:val="28"/>
          <w:bdr w:val="none" w:sz="0" w:space="0" w:color="auto" w:frame="1"/>
        </w:rPr>
        <w:t xml:space="preserve">Điều </w:t>
      </w:r>
      <w:r w:rsidR="00710396" w:rsidRPr="0059460C">
        <w:rPr>
          <w:rFonts w:eastAsia="Times New Roman"/>
          <w:b/>
          <w:sz w:val="28"/>
          <w:szCs w:val="28"/>
          <w:bdr w:val="none" w:sz="0" w:space="0" w:color="auto" w:frame="1"/>
        </w:rPr>
        <w:t>4</w:t>
      </w:r>
      <w:r w:rsidR="00842529" w:rsidRPr="0059460C">
        <w:rPr>
          <w:rFonts w:eastAsia="Times New Roman"/>
          <w:b/>
          <w:sz w:val="28"/>
          <w:szCs w:val="28"/>
          <w:bdr w:val="none" w:sz="0" w:space="0" w:color="auto" w:frame="1"/>
        </w:rPr>
        <w:t xml:space="preserve">. </w:t>
      </w:r>
      <w:r w:rsidR="00462218" w:rsidRPr="0059460C">
        <w:rPr>
          <w:rFonts w:eastAsia="Times New Roman"/>
          <w:b/>
          <w:sz w:val="28"/>
          <w:szCs w:val="28"/>
          <w:bdr w:val="none" w:sz="0" w:space="0" w:color="auto" w:frame="1"/>
        </w:rPr>
        <w:t>Quy trình thanh, quyết toán kinh phí hỗ trợ</w:t>
      </w:r>
    </w:p>
    <w:p w:rsidR="00842529" w:rsidRPr="0059460C" w:rsidRDefault="00BF7931" w:rsidP="00E03C9B">
      <w:pPr>
        <w:shd w:val="clear" w:color="auto" w:fill="FFFFFF"/>
        <w:spacing w:before="110" w:line="240" w:lineRule="auto"/>
        <w:ind w:firstLine="720"/>
        <w:jc w:val="both"/>
        <w:textAlignment w:val="baseline"/>
        <w:rPr>
          <w:rFonts w:eastAsia="Times New Roman"/>
          <w:sz w:val="28"/>
          <w:szCs w:val="28"/>
          <w:bdr w:val="none" w:sz="0" w:space="0" w:color="auto" w:frame="1"/>
        </w:rPr>
      </w:pPr>
      <w:r w:rsidRPr="0059460C">
        <w:rPr>
          <w:rFonts w:eastAsia="Times New Roman"/>
          <w:sz w:val="28"/>
          <w:szCs w:val="28"/>
          <w:bdr w:val="none" w:sz="0" w:space="0" w:color="auto" w:frame="1"/>
        </w:rPr>
        <w:t>1.</w:t>
      </w:r>
      <w:r w:rsidR="00842529" w:rsidRPr="0059460C">
        <w:rPr>
          <w:rFonts w:eastAsia="Times New Roman"/>
          <w:sz w:val="28"/>
          <w:szCs w:val="28"/>
          <w:bdr w:val="none" w:sz="0" w:space="0" w:color="auto" w:frame="1"/>
        </w:rPr>
        <w:t xml:space="preserve"> Hồ sơ đề nghị </w:t>
      </w:r>
      <w:r w:rsidR="006E4235" w:rsidRPr="0059460C">
        <w:rPr>
          <w:rFonts w:eastAsia="Times New Roman"/>
          <w:sz w:val="28"/>
          <w:szCs w:val="28"/>
          <w:bdr w:val="none" w:sz="0" w:space="0" w:color="auto" w:frame="1"/>
        </w:rPr>
        <w:t xml:space="preserve">phê duyệt kinh phí </w:t>
      </w:r>
      <w:r w:rsidR="00842529" w:rsidRPr="0059460C">
        <w:rPr>
          <w:rFonts w:eastAsia="Times New Roman"/>
          <w:sz w:val="28"/>
          <w:szCs w:val="28"/>
          <w:bdr w:val="none" w:sz="0" w:space="0" w:color="auto" w:frame="1"/>
        </w:rPr>
        <w:t>hỗ trợ</w:t>
      </w:r>
    </w:p>
    <w:p w:rsidR="00720CC8" w:rsidRPr="0059460C" w:rsidRDefault="00BF7931" w:rsidP="00E03C9B">
      <w:pPr>
        <w:shd w:val="clear" w:color="auto" w:fill="FFFFFF"/>
        <w:spacing w:before="110" w:line="240" w:lineRule="auto"/>
        <w:ind w:firstLine="720"/>
        <w:jc w:val="both"/>
        <w:textAlignment w:val="baseline"/>
        <w:rPr>
          <w:rFonts w:eastAsia="Times New Roman"/>
          <w:bCs/>
          <w:sz w:val="28"/>
          <w:szCs w:val="28"/>
          <w:bdr w:val="none" w:sz="0" w:space="0" w:color="auto" w:frame="1"/>
          <w:shd w:val="clear" w:color="auto" w:fill="FFFFFF"/>
        </w:rPr>
      </w:pPr>
      <w:r w:rsidRPr="0059460C">
        <w:rPr>
          <w:rFonts w:eastAsia="Times New Roman"/>
          <w:sz w:val="28"/>
          <w:szCs w:val="28"/>
          <w:bdr w:val="none" w:sz="0" w:space="0" w:color="auto" w:frame="1"/>
        </w:rPr>
        <w:t>a)</w:t>
      </w:r>
      <w:r w:rsidR="00CB40FE" w:rsidRPr="0059460C">
        <w:rPr>
          <w:rFonts w:eastAsia="Times New Roman"/>
          <w:sz w:val="28"/>
          <w:szCs w:val="28"/>
          <w:bdr w:val="none" w:sz="0" w:space="0" w:color="auto" w:frame="1"/>
        </w:rPr>
        <w:t xml:space="preserve"> </w:t>
      </w:r>
      <w:r w:rsidR="00720CC8" w:rsidRPr="0059460C">
        <w:rPr>
          <w:sz w:val="28"/>
          <w:szCs w:val="28"/>
        </w:rPr>
        <w:t>Danh sách thống kê chủ tàu và tàu cá đủ điều kiện hỗ trợ theo mẫu của Phụ lụ</w:t>
      </w:r>
      <w:r w:rsidR="002E7164">
        <w:rPr>
          <w:sz w:val="28"/>
          <w:szCs w:val="28"/>
        </w:rPr>
        <w:t>c</w:t>
      </w:r>
      <w:r w:rsidR="00720CC8" w:rsidRPr="0059460C">
        <w:rPr>
          <w:sz w:val="28"/>
          <w:szCs w:val="28"/>
        </w:rPr>
        <w:t xml:space="preserve"> kèm theo Nghị quyết này.</w:t>
      </w:r>
    </w:p>
    <w:p w:rsidR="00E01DAB" w:rsidRPr="0059460C" w:rsidRDefault="00BF7931" w:rsidP="00E03C9B">
      <w:pPr>
        <w:shd w:val="clear" w:color="auto" w:fill="FFFFFF"/>
        <w:spacing w:before="110" w:line="240" w:lineRule="auto"/>
        <w:ind w:firstLine="720"/>
        <w:jc w:val="both"/>
        <w:textAlignment w:val="baseline"/>
        <w:rPr>
          <w:rFonts w:eastAsia="Times New Roman"/>
          <w:sz w:val="28"/>
          <w:szCs w:val="28"/>
          <w:bdr w:val="none" w:sz="0" w:space="0" w:color="auto" w:frame="1"/>
        </w:rPr>
      </w:pPr>
      <w:r w:rsidRPr="0059460C">
        <w:rPr>
          <w:rFonts w:eastAsia="Times New Roman"/>
          <w:sz w:val="28"/>
          <w:szCs w:val="28"/>
          <w:bdr w:val="none" w:sz="0" w:space="0" w:color="auto" w:frame="1"/>
        </w:rPr>
        <w:t>b)</w:t>
      </w:r>
      <w:r w:rsidR="00E01DAB" w:rsidRPr="0059460C">
        <w:rPr>
          <w:rFonts w:eastAsia="Times New Roman"/>
          <w:sz w:val="28"/>
          <w:szCs w:val="28"/>
          <w:bdr w:val="none" w:sz="0" w:space="0" w:color="auto" w:frame="1"/>
        </w:rPr>
        <w:t xml:space="preserve"> Biên bản thẩm định chủ tàu và t</w:t>
      </w:r>
      <w:r w:rsidR="0007293B" w:rsidRPr="0059460C">
        <w:rPr>
          <w:rFonts w:eastAsia="Times New Roman"/>
          <w:sz w:val="28"/>
          <w:szCs w:val="28"/>
          <w:bdr w:val="none" w:sz="0" w:space="0" w:color="auto" w:frame="1"/>
        </w:rPr>
        <w:t>àu cá đủ điều kiện được hỗ trợ.</w:t>
      </w:r>
    </w:p>
    <w:p w:rsidR="0007293B" w:rsidRPr="0059460C" w:rsidRDefault="00BF7931" w:rsidP="00E03C9B">
      <w:pPr>
        <w:shd w:val="clear" w:color="auto" w:fill="FFFFFF"/>
        <w:spacing w:before="110" w:line="240" w:lineRule="auto"/>
        <w:ind w:firstLine="720"/>
        <w:jc w:val="both"/>
        <w:textAlignment w:val="baseline"/>
        <w:rPr>
          <w:rFonts w:eastAsia="Times New Roman"/>
          <w:sz w:val="28"/>
          <w:szCs w:val="28"/>
          <w:bdr w:val="none" w:sz="0" w:space="0" w:color="auto" w:frame="1"/>
        </w:rPr>
      </w:pPr>
      <w:r w:rsidRPr="0059460C">
        <w:rPr>
          <w:rFonts w:eastAsia="Times New Roman"/>
          <w:sz w:val="28"/>
          <w:szCs w:val="28"/>
          <w:bdr w:val="none" w:sz="0" w:space="0" w:color="auto" w:frame="1"/>
        </w:rPr>
        <w:t>c)</w:t>
      </w:r>
      <w:r w:rsidR="0007293B" w:rsidRPr="0059460C">
        <w:rPr>
          <w:rFonts w:eastAsia="Times New Roman"/>
          <w:sz w:val="28"/>
          <w:szCs w:val="28"/>
          <w:bdr w:val="none" w:sz="0" w:space="0" w:color="auto" w:frame="1"/>
        </w:rPr>
        <w:t xml:space="preserve"> Văn bản xác nhận cước thuê bao của đơn vị cung cấp dịch vụ.</w:t>
      </w:r>
    </w:p>
    <w:p w:rsidR="006460FE" w:rsidRPr="0059460C" w:rsidRDefault="00BF7931" w:rsidP="00E03C9B">
      <w:pPr>
        <w:shd w:val="clear" w:color="auto" w:fill="FFFFFF"/>
        <w:spacing w:before="110" w:line="240" w:lineRule="auto"/>
        <w:ind w:firstLine="720"/>
        <w:jc w:val="both"/>
        <w:textAlignment w:val="baseline"/>
        <w:rPr>
          <w:rFonts w:eastAsia="Times New Roman"/>
          <w:sz w:val="28"/>
          <w:szCs w:val="28"/>
          <w:bdr w:val="none" w:sz="0" w:space="0" w:color="auto" w:frame="1"/>
        </w:rPr>
      </w:pPr>
      <w:r w:rsidRPr="0059460C">
        <w:rPr>
          <w:rFonts w:eastAsia="Times New Roman"/>
          <w:sz w:val="28"/>
          <w:szCs w:val="28"/>
          <w:bdr w:val="none" w:sz="0" w:space="0" w:color="auto" w:frame="1"/>
        </w:rPr>
        <w:t>d)</w:t>
      </w:r>
      <w:r w:rsidR="00842529" w:rsidRPr="0059460C">
        <w:rPr>
          <w:rFonts w:eastAsia="Times New Roman"/>
          <w:sz w:val="28"/>
          <w:szCs w:val="28"/>
          <w:bdr w:val="none" w:sz="0" w:space="0" w:color="auto" w:frame="1"/>
        </w:rPr>
        <w:t xml:space="preserve"> </w:t>
      </w:r>
      <w:r w:rsidR="006460FE" w:rsidRPr="0059460C">
        <w:rPr>
          <w:rFonts w:eastAsia="Times New Roman"/>
          <w:sz w:val="28"/>
          <w:szCs w:val="28"/>
          <w:bdr w:val="none" w:sz="0" w:space="0" w:color="auto" w:frame="1"/>
        </w:rPr>
        <w:t xml:space="preserve">Tờ trình </w:t>
      </w:r>
      <w:r w:rsidR="00842529" w:rsidRPr="0059460C">
        <w:rPr>
          <w:rFonts w:eastAsia="Times New Roman"/>
          <w:sz w:val="28"/>
          <w:szCs w:val="28"/>
          <w:bdr w:val="none" w:sz="0" w:space="0" w:color="auto" w:frame="1"/>
        </w:rPr>
        <w:t xml:space="preserve">đề nghị hỗ trợ </w:t>
      </w:r>
      <w:r w:rsidR="006460FE" w:rsidRPr="0059460C">
        <w:rPr>
          <w:rFonts w:eastAsia="Times New Roman"/>
          <w:sz w:val="28"/>
          <w:szCs w:val="28"/>
          <w:bdr w:val="none" w:sz="0" w:space="0" w:color="auto" w:frame="1"/>
        </w:rPr>
        <w:t>của Sở Nông nghiệp và Phát triển nông thôn.</w:t>
      </w:r>
    </w:p>
    <w:p w:rsidR="00E01DAB" w:rsidRPr="0059460C" w:rsidRDefault="00914DB2" w:rsidP="00E03C9B">
      <w:pPr>
        <w:shd w:val="clear" w:color="auto" w:fill="FFFFFF"/>
        <w:spacing w:before="110" w:line="240" w:lineRule="auto"/>
        <w:ind w:firstLine="720"/>
        <w:jc w:val="both"/>
        <w:textAlignment w:val="baseline"/>
        <w:rPr>
          <w:rFonts w:eastAsia="Times New Roman"/>
          <w:sz w:val="28"/>
          <w:szCs w:val="28"/>
          <w:bdr w:val="none" w:sz="0" w:space="0" w:color="auto" w:frame="1"/>
        </w:rPr>
      </w:pPr>
      <w:r>
        <w:rPr>
          <w:rFonts w:eastAsia="Times New Roman"/>
          <w:sz w:val="28"/>
          <w:szCs w:val="28"/>
          <w:bdr w:val="none" w:sz="0" w:space="0" w:color="auto" w:frame="1"/>
        </w:rPr>
        <w:t>đ</w:t>
      </w:r>
      <w:r w:rsidR="00BF7931" w:rsidRPr="0059460C">
        <w:rPr>
          <w:rFonts w:eastAsia="Times New Roman"/>
          <w:sz w:val="28"/>
          <w:szCs w:val="28"/>
          <w:bdr w:val="none" w:sz="0" w:space="0" w:color="auto" w:frame="1"/>
        </w:rPr>
        <w:t>)</w:t>
      </w:r>
      <w:r w:rsidR="00E01DAB" w:rsidRPr="0059460C">
        <w:rPr>
          <w:rFonts w:eastAsia="Times New Roman"/>
          <w:sz w:val="28"/>
          <w:szCs w:val="28"/>
          <w:bdr w:val="none" w:sz="0" w:space="0" w:color="auto" w:frame="1"/>
        </w:rPr>
        <w:t xml:space="preserve"> Tờ trình đề nghị phê duyệt kinh phí hỗ trợ của Sở Tài chính.</w:t>
      </w:r>
    </w:p>
    <w:p w:rsidR="00842529" w:rsidRPr="0059460C" w:rsidRDefault="00BF7931" w:rsidP="00E03C9B">
      <w:pPr>
        <w:shd w:val="clear" w:color="auto" w:fill="FFFFFF"/>
        <w:spacing w:before="110" w:line="240" w:lineRule="auto"/>
        <w:ind w:firstLine="720"/>
        <w:jc w:val="both"/>
        <w:textAlignment w:val="baseline"/>
        <w:rPr>
          <w:rFonts w:eastAsia="Times New Roman"/>
          <w:sz w:val="28"/>
          <w:szCs w:val="28"/>
          <w:bdr w:val="none" w:sz="0" w:space="0" w:color="auto" w:frame="1"/>
        </w:rPr>
      </w:pPr>
      <w:r w:rsidRPr="0059460C">
        <w:rPr>
          <w:rFonts w:eastAsia="Times New Roman"/>
          <w:sz w:val="28"/>
          <w:szCs w:val="28"/>
          <w:bdr w:val="none" w:sz="0" w:space="0" w:color="auto" w:frame="1"/>
        </w:rPr>
        <w:t>2.</w:t>
      </w:r>
      <w:r w:rsidR="00842529" w:rsidRPr="0059460C">
        <w:rPr>
          <w:rFonts w:eastAsia="Times New Roman"/>
          <w:sz w:val="28"/>
          <w:szCs w:val="28"/>
          <w:bdr w:val="none" w:sz="0" w:space="0" w:color="auto" w:frame="1"/>
        </w:rPr>
        <w:t xml:space="preserve"> Trình tự </w:t>
      </w:r>
      <w:r w:rsidR="009B4B77" w:rsidRPr="0059460C">
        <w:rPr>
          <w:rFonts w:eastAsia="Times New Roman"/>
          <w:sz w:val="28"/>
          <w:szCs w:val="28"/>
          <w:bdr w:val="none" w:sz="0" w:space="0" w:color="auto" w:frame="1"/>
        </w:rPr>
        <w:t>thực hiện</w:t>
      </w:r>
    </w:p>
    <w:p w:rsidR="00CF51DC" w:rsidRPr="0059460C" w:rsidRDefault="00BF7931" w:rsidP="00E03C9B">
      <w:pPr>
        <w:shd w:val="clear" w:color="auto" w:fill="FFFFFF"/>
        <w:spacing w:before="110" w:line="240" w:lineRule="auto"/>
        <w:ind w:firstLine="720"/>
        <w:jc w:val="both"/>
        <w:textAlignment w:val="baseline"/>
        <w:rPr>
          <w:rFonts w:eastAsia="Times New Roman"/>
          <w:sz w:val="28"/>
          <w:szCs w:val="28"/>
          <w:bdr w:val="none" w:sz="0" w:space="0" w:color="auto" w:frame="1"/>
        </w:rPr>
      </w:pPr>
      <w:r w:rsidRPr="0059460C">
        <w:rPr>
          <w:rFonts w:eastAsia="Times New Roman"/>
          <w:sz w:val="28"/>
          <w:szCs w:val="28"/>
          <w:bdr w:val="none" w:sz="0" w:space="0" w:color="auto" w:frame="1"/>
        </w:rPr>
        <w:t>a)</w:t>
      </w:r>
      <w:r w:rsidR="00CF51DC" w:rsidRPr="0059460C">
        <w:rPr>
          <w:rFonts w:eastAsia="Times New Roman"/>
          <w:sz w:val="28"/>
          <w:szCs w:val="28"/>
          <w:bdr w:val="none" w:sz="0" w:space="0" w:color="auto" w:frame="1"/>
        </w:rPr>
        <w:t xml:space="preserve"> </w:t>
      </w:r>
      <w:r w:rsidR="005428EE" w:rsidRPr="0059460C">
        <w:rPr>
          <w:rFonts w:eastAsia="Times New Roman"/>
          <w:sz w:val="28"/>
          <w:szCs w:val="28"/>
          <w:bdr w:val="none" w:sz="0" w:space="0" w:color="auto" w:frame="1"/>
        </w:rPr>
        <w:t>Trước ngày 31 tháng 01 hàng năm</w:t>
      </w:r>
      <w:r w:rsidR="001E0369" w:rsidRPr="0059460C">
        <w:rPr>
          <w:rFonts w:eastAsia="Times New Roman"/>
          <w:sz w:val="28"/>
          <w:szCs w:val="28"/>
          <w:bdr w:val="none" w:sz="0" w:space="0" w:color="auto" w:frame="1"/>
        </w:rPr>
        <w:t xml:space="preserve">, </w:t>
      </w:r>
      <w:r w:rsidR="00CA30EE" w:rsidRPr="0059460C">
        <w:rPr>
          <w:rFonts w:eastAsia="Times New Roman"/>
          <w:sz w:val="28"/>
          <w:szCs w:val="28"/>
          <w:bdr w:val="none" w:sz="0" w:space="0" w:color="auto" w:frame="1"/>
        </w:rPr>
        <w:t>Sở Nông</w:t>
      </w:r>
      <w:r w:rsidR="00131A7E" w:rsidRPr="0059460C">
        <w:rPr>
          <w:rFonts w:eastAsia="Times New Roman"/>
          <w:sz w:val="28"/>
          <w:szCs w:val="28"/>
          <w:bdr w:val="none" w:sz="0" w:space="0" w:color="auto" w:frame="1"/>
        </w:rPr>
        <w:t xml:space="preserve"> nghiệp và Phát triển nông thôn</w:t>
      </w:r>
      <w:r w:rsidR="00CA30EE" w:rsidRPr="0059460C">
        <w:rPr>
          <w:rFonts w:eastAsia="Times New Roman"/>
          <w:sz w:val="28"/>
          <w:szCs w:val="28"/>
          <w:bdr w:val="none" w:sz="0" w:space="0" w:color="auto" w:frame="1"/>
        </w:rPr>
        <w:t xml:space="preserve"> </w:t>
      </w:r>
      <w:r w:rsidR="00441F75" w:rsidRPr="0059460C">
        <w:rPr>
          <w:rFonts w:eastAsia="Times New Roman"/>
          <w:sz w:val="28"/>
          <w:szCs w:val="28"/>
          <w:bdr w:val="none" w:sz="0" w:space="0" w:color="auto" w:frame="1"/>
        </w:rPr>
        <w:t xml:space="preserve">tổ chức </w:t>
      </w:r>
      <w:r w:rsidR="00CF51DC" w:rsidRPr="0059460C">
        <w:rPr>
          <w:rFonts w:eastAsia="Times New Roman"/>
          <w:sz w:val="28"/>
          <w:szCs w:val="28"/>
          <w:bdr w:val="none" w:sz="0" w:space="0" w:color="auto" w:frame="1"/>
        </w:rPr>
        <w:t xml:space="preserve">rà soát, lập </w:t>
      </w:r>
      <w:r w:rsidR="00131A7E" w:rsidRPr="0059460C">
        <w:rPr>
          <w:rFonts w:eastAsia="Times New Roman"/>
          <w:sz w:val="28"/>
          <w:szCs w:val="28"/>
          <w:bdr w:val="none" w:sz="0" w:space="0" w:color="auto" w:frame="1"/>
        </w:rPr>
        <w:t>d</w:t>
      </w:r>
      <w:r w:rsidR="00CF51DC" w:rsidRPr="0059460C">
        <w:rPr>
          <w:rFonts w:eastAsia="Times New Roman"/>
          <w:sz w:val="28"/>
          <w:szCs w:val="28"/>
          <w:bdr w:val="none" w:sz="0" w:space="0" w:color="auto" w:frame="1"/>
        </w:rPr>
        <w:t xml:space="preserve">anh sách thống kê chủ tàu và tàu cá đủ điều kiện </w:t>
      </w:r>
      <w:r w:rsidR="004C6DE6" w:rsidRPr="0059460C">
        <w:rPr>
          <w:rFonts w:eastAsia="Times New Roman"/>
          <w:sz w:val="28"/>
          <w:szCs w:val="28"/>
          <w:bdr w:val="none" w:sz="0" w:space="0" w:color="auto" w:frame="1"/>
        </w:rPr>
        <w:t xml:space="preserve">được </w:t>
      </w:r>
      <w:r w:rsidR="00CF51DC" w:rsidRPr="0059460C">
        <w:rPr>
          <w:rFonts w:eastAsia="Times New Roman"/>
          <w:sz w:val="28"/>
          <w:szCs w:val="28"/>
          <w:bdr w:val="none" w:sz="0" w:space="0" w:color="auto" w:frame="1"/>
        </w:rPr>
        <w:t>hỗ trợ cước thuê bao dịch vụ giám sát tàu cá</w:t>
      </w:r>
      <w:r w:rsidR="00F8338B" w:rsidRPr="0059460C">
        <w:rPr>
          <w:rFonts w:eastAsia="Times New Roman"/>
          <w:sz w:val="28"/>
          <w:szCs w:val="28"/>
          <w:bdr w:val="none" w:sz="0" w:space="0" w:color="auto" w:frame="1"/>
        </w:rPr>
        <w:t xml:space="preserve">, </w:t>
      </w:r>
      <w:r w:rsidR="009B3CA3" w:rsidRPr="0059460C">
        <w:rPr>
          <w:rFonts w:eastAsia="Times New Roman"/>
          <w:sz w:val="28"/>
          <w:szCs w:val="28"/>
          <w:bdr w:val="none" w:sz="0" w:space="0" w:color="auto" w:frame="1"/>
        </w:rPr>
        <w:t>đối với</w:t>
      </w:r>
      <w:r w:rsidR="00F8338B" w:rsidRPr="0059460C">
        <w:rPr>
          <w:rFonts w:eastAsia="Times New Roman"/>
          <w:sz w:val="28"/>
          <w:szCs w:val="28"/>
          <w:bdr w:val="none" w:sz="0" w:space="0" w:color="auto" w:frame="1"/>
        </w:rPr>
        <w:t xml:space="preserve"> năm trước đó</w:t>
      </w:r>
      <w:r w:rsidR="00441F75" w:rsidRPr="0059460C">
        <w:rPr>
          <w:rFonts w:eastAsia="Times New Roman"/>
          <w:sz w:val="28"/>
          <w:szCs w:val="28"/>
          <w:bdr w:val="none" w:sz="0" w:space="0" w:color="auto" w:frame="1"/>
        </w:rPr>
        <w:t xml:space="preserve">; tổ chức thẩm định chủ </w:t>
      </w:r>
      <w:r w:rsidR="00441F75" w:rsidRPr="0059460C">
        <w:rPr>
          <w:rFonts w:eastAsia="Times New Roman"/>
          <w:sz w:val="28"/>
          <w:szCs w:val="28"/>
          <w:bdr w:val="none" w:sz="0" w:space="0" w:color="auto" w:frame="1"/>
        </w:rPr>
        <w:lastRenderedPageBreak/>
        <w:t xml:space="preserve">tàu và tàu cá đủ điều kiện được hỗ trợ; </w:t>
      </w:r>
      <w:r w:rsidR="005428EE" w:rsidRPr="0059460C">
        <w:rPr>
          <w:rFonts w:eastAsia="Times New Roman"/>
          <w:sz w:val="28"/>
          <w:szCs w:val="28"/>
          <w:bdr w:val="none" w:sz="0" w:space="0" w:color="auto" w:frame="1"/>
        </w:rPr>
        <w:t>chuyển</w:t>
      </w:r>
      <w:r w:rsidR="00441F75" w:rsidRPr="0059460C">
        <w:rPr>
          <w:rFonts w:eastAsia="Times New Roman"/>
          <w:sz w:val="28"/>
          <w:szCs w:val="28"/>
          <w:bdr w:val="none" w:sz="0" w:space="0" w:color="auto" w:frame="1"/>
        </w:rPr>
        <w:t xml:space="preserve"> </w:t>
      </w:r>
      <w:r w:rsidR="001E0369" w:rsidRPr="0059460C">
        <w:rPr>
          <w:rFonts w:eastAsia="Times New Roman"/>
          <w:sz w:val="28"/>
          <w:szCs w:val="28"/>
          <w:bdr w:val="none" w:sz="0" w:space="0" w:color="auto" w:frame="1"/>
        </w:rPr>
        <w:t>Sở Tài chính</w:t>
      </w:r>
      <w:r w:rsidR="00441F75" w:rsidRPr="0059460C">
        <w:rPr>
          <w:rFonts w:eastAsia="Times New Roman"/>
          <w:sz w:val="28"/>
          <w:szCs w:val="28"/>
          <w:bdr w:val="none" w:sz="0" w:space="0" w:color="auto" w:frame="1"/>
        </w:rPr>
        <w:t xml:space="preserve"> </w:t>
      </w:r>
      <w:r w:rsidR="001E0369" w:rsidRPr="0059460C">
        <w:rPr>
          <w:rFonts w:eastAsia="Times New Roman"/>
          <w:sz w:val="28"/>
          <w:szCs w:val="28"/>
          <w:bdr w:val="none" w:sz="0" w:space="0" w:color="auto" w:frame="1"/>
        </w:rPr>
        <w:t xml:space="preserve">trình Ủy ban nhân dân tỉnh </w:t>
      </w:r>
      <w:r w:rsidR="009B4B77" w:rsidRPr="0059460C">
        <w:rPr>
          <w:rFonts w:eastAsia="Times New Roman"/>
          <w:sz w:val="28"/>
          <w:szCs w:val="28"/>
          <w:bdr w:val="none" w:sz="0" w:space="0" w:color="auto" w:frame="1"/>
        </w:rPr>
        <w:t xml:space="preserve">hồ sơ đề nghị </w:t>
      </w:r>
      <w:r w:rsidR="001E0369" w:rsidRPr="0059460C">
        <w:rPr>
          <w:rFonts w:eastAsia="Times New Roman"/>
          <w:sz w:val="28"/>
          <w:szCs w:val="28"/>
          <w:bdr w:val="none" w:sz="0" w:space="0" w:color="auto" w:frame="1"/>
        </w:rPr>
        <w:t>phê d</w:t>
      </w:r>
      <w:r w:rsidR="004C6DE6" w:rsidRPr="0059460C">
        <w:rPr>
          <w:rFonts w:eastAsia="Times New Roman"/>
          <w:sz w:val="28"/>
          <w:szCs w:val="28"/>
          <w:bdr w:val="none" w:sz="0" w:space="0" w:color="auto" w:frame="1"/>
        </w:rPr>
        <w:t xml:space="preserve">uyệt </w:t>
      </w:r>
      <w:r w:rsidR="00131A7E" w:rsidRPr="0059460C">
        <w:rPr>
          <w:rFonts w:eastAsia="Times New Roman"/>
          <w:sz w:val="28"/>
          <w:szCs w:val="28"/>
          <w:bdr w:val="none" w:sz="0" w:space="0" w:color="auto" w:frame="1"/>
        </w:rPr>
        <w:t>kinh phí</w:t>
      </w:r>
      <w:r w:rsidR="004C6DE6" w:rsidRPr="0059460C">
        <w:rPr>
          <w:rFonts w:eastAsia="Times New Roman"/>
          <w:sz w:val="28"/>
          <w:szCs w:val="28"/>
          <w:bdr w:val="none" w:sz="0" w:space="0" w:color="auto" w:frame="1"/>
        </w:rPr>
        <w:t xml:space="preserve"> hỗ </w:t>
      </w:r>
      <w:r w:rsidR="00131A7E" w:rsidRPr="0059460C">
        <w:rPr>
          <w:rFonts w:eastAsia="Times New Roman"/>
          <w:sz w:val="28"/>
          <w:szCs w:val="28"/>
          <w:bdr w:val="none" w:sz="0" w:space="0" w:color="auto" w:frame="1"/>
        </w:rPr>
        <w:t>trợ</w:t>
      </w:r>
      <w:r w:rsidR="004C6DE6" w:rsidRPr="0059460C">
        <w:rPr>
          <w:rFonts w:eastAsia="Times New Roman"/>
          <w:sz w:val="28"/>
          <w:szCs w:val="28"/>
          <w:bdr w:val="none" w:sz="0" w:space="0" w:color="auto" w:frame="1"/>
        </w:rPr>
        <w:t>.</w:t>
      </w:r>
    </w:p>
    <w:p w:rsidR="00842529" w:rsidRPr="00E03C9B" w:rsidRDefault="00BF7931" w:rsidP="00E03C9B">
      <w:pPr>
        <w:shd w:val="clear" w:color="auto" w:fill="FFFFFF"/>
        <w:spacing w:before="110" w:line="240" w:lineRule="auto"/>
        <w:ind w:firstLine="720"/>
        <w:jc w:val="both"/>
        <w:textAlignment w:val="baseline"/>
        <w:rPr>
          <w:rFonts w:eastAsia="Times New Roman"/>
          <w:spacing w:val="4"/>
          <w:sz w:val="28"/>
          <w:szCs w:val="28"/>
          <w:bdr w:val="none" w:sz="0" w:space="0" w:color="auto" w:frame="1"/>
        </w:rPr>
      </w:pPr>
      <w:r w:rsidRPr="00E03C9B">
        <w:rPr>
          <w:rFonts w:eastAsia="Times New Roman"/>
          <w:spacing w:val="4"/>
          <w:sz w:val="28"/>
          <w:szCs w:val="28"/>
          <w:bdr w:val="none" w:sz="0" w:space="0" w:color="auto" w:frame="1"/>
        </w:rPr>
        <w:t>b)</w:t>
      </w:r>
      <w:r w:rsidR="00842529" w:rsidRPr="00E03C9B">
        <w:rPr>
          <w:rFonts w:eastAsia="Times New Roman"/>
          <w:spacing w:val="4"/>
          <w:sz w:val="28"/>
          <w:szCs w:val="28"/>
          <w:bdr w:val="none" w:sz="0" w:space="0" w:color="auto" w:frame="1"/>
        </w:rPr>
        <w:t xml:space="preserve"> Trong thời hạn 05 ngày làm việc kể từ ngày nhận được </w:t>
      </w:r>
      <w:r w:rsidR="009B4B77" w:rsidRPr="00E03C9B">
        <w:rPr>
          <w:rFonts w:eastAsia="Times New Roman"/>
          <w:spacing w:val="4"/>
          <w:sz w:val="28"/>
          <w:szCs w:val="28"/>
          <w:bdr w:val="none" w:sz="0" w:space="0" w:color="auto" w:frame="1"/>
        </w:rPr>
        <w:t>hồ sơ đề nghị phê duyệt kinh phí hỗ trợ</w:t>
      </w:r>
      <w:r w:rsidR="00842529" w:rsidRPr="00E03C9B">
        <w:rPr>
          <w:rFonts w:eastAsia="Times New Roman"/>
          <w:spacing w:val="4"/>
          <w:sz w:val="28"/>
          <w:szCs w:val="28"/>
          <w:bdr w:val="none" w:sz="0" w:space="0" w:color="auto" w:frame="1"/>
        </w:rPr>
        <w:t xml:space="preserve">, Ủy ban nhân dân </w:t>
      </w:r>
      <w:r w:rsidR="00CA30EE" w:rsidRPr="00E03C9B">
        <w:rPr>
          <w:rFonts w:eastAsia="Times New Roman"/>
          <w:spacing w:val="4"/>
          <w:sz w:val="28"/>
          <w:szCs w:val="28"/>
          <w:bdr w:val="none" w:sz="0" w:space="0" w:color="auto" w:frame="1"/>
        </w:rPr>
        <w:t xml:space="preserve">tỉnh </w:t>
      </w:r>
      <w:r w:rsidR="00842529" w:rsidRPr="00E03C9B">
        <w:rPr>
          <w:rFonts w:eastAsia="Times New Roman"/>
          <w:spacing w:val="4"/>
          <w:sz w:val="28"/>
          <w:szCs w:val="28"/>
          <w:bdr w:val="none" w:sz="0" w:space="0" w:color="auto" w:frame="1"/>
        </w:rPr>
        <w:t xml:space="preserve">ban hành Quyết định phê duyệt </w:t>
      </w:r>
      <w:r w:rsidR="00131A7E" w:rsidRPr="00E03C9B">
        <w:rPr>
          <w:rFonts w:eastAsia="Times New Roman"/>
          <w:spacing w:val="4"/>
          <w:sz w:val="28"/>
          <w:szCs w:val="28"/>
          <w:bdr w:val="none" w:sz="0" w:space="0" w:color="auto" w:frame="1"/>
        </w:rPr>
        <w:t>kinh phí</w:t>
      </w:r>
      <w:r w:rsidR="00842529" w:rsidRPr="00E03C9B">
        <w:rPr>
          <w:rFonts w:eastAsia="Times New Roman"/>
          <w:spacing w:val="4"/>
          <w:sz w:val="28"/>
          <w:szCs w:val="28"/>
          <w:bdr w:val="none" w:sz="0" w:space="0" w:color="auto" w:frame="1"/>
        </w:rPr>
        <w:t xml:space="preserve"> hỗ trợ</w:t>
      </w:r>
      <w:r w:rsidR="00464322" w:rsidRPr="00E03C9B">
        <w:rPr>
          <w:rFonts w:eastAsia="Times New Roman"/>
          <w:spacing w:val="4"/>
          <w:sz w:val="28"/>
          <w:szCs w:val="28"/>
          <w:bdr w:val="none" w:sz="0" w:space="0" w:color="auto" w:frame="1"/>
        </w:rPr>
        <w:t>.</w:t>
      </w:r>
    </w:p>
    <w:p w:rsidR="00D867B0" w:rsidRPr="0059460C" w:rsidRDefault="00BF7931" w:rsidP="00A267FE">
      <w:pPr>
        <w:shd w:val="clear" w:color="auto" w:fill="FFFFFF"/>
        <w:spacing w:before="120" w:after="120" w:line="240" w:lineRule="auto"/>
        <w:ind w:firstLine="720"/>
        <w:jc w:val="both"/>
        <w:textAlignment w:val="baseline"/>
        <w:rPr>
          <w:rFonts w:eastAsia="Times New Roman"/>
          <w:sz w:val="28"/>
          <w:szCs w:val="28"/>
          <w:bdr w:val="none" w:sz="0" w:space="0" w:color="auto" w:frame="1"/>
        </w:rPr>
      </w:pPr>
      <w:r w:rsidRPr="0059460C">
        <w:rPr>
          <w:rFonts w:eastAsia="Times New Roman"/>
          <w:sz w:val="28"/>
          <w:szCs w:val="28"/>
          <w:bdr w:val="none" w:sz="0" w:space="0" w:color="auto" w:frame="1"/>
        </w:rPr>
        <w:t>c)</w:t>
      </w:r>
      <w:r w:rsidR="00D867B0" w:rsidRPr="0059460C">
        <w:rPr>
          <w:rFonts w:eastAsia="Times New Roman"/>
          <w:sz w:val="28"/>
          <w:szCs w:val="28"/>
          <w:bdr w:val="none" w:sz="0" w:space="0" w:color="auto" w:frame="1"/>
        </w:rPr>
        <w:t xml:space="preserve"> Trong thời hạn 07 ngày làm việc kể từ ngày có Quyết định phê duyệt kinh phí hỗ trợ của Ủy ban nhân dân tỉnh, Sở Tài chính cấp bổ sung có mục tiêu về ngân sách các huyện, thành phố để triển khai hỗ trợ theo quy định.</w:t>
      </w:r>
    </w:p>
    <w:p w:rsidR="004A0955" w:rsidRPr="0059460C" w:rsidRDefault="004A0955" w:rsidP="00A267FE">
      <w:pPr>
        <w:shd w:val="clear" w:color="auto" w:fill="FFFFFF"/>
        <w:spacing w:before="120" w:after="120" w:line="240" w:lineRule="auto"/>
        <w:ind w:firstLine="720"/>
        <w:jc w:val="both"/>
        <w:textAlignment w:val="baseline"/>
        <w:rPr>
          <w:rFonts w:eastAsia="Times New Roman"/>
          <w:b/>
          <w:sz w:val="28"/>
          <w:szCs w:val="28"/>
        </w:rPr>
      </w:pPr>
      <w:r w:rsidRPr="0059460C">
        <w:rPr>
          <w:rFonts w:eastAsia="Times New Roman"/>
          <w:b/>
          <w:bCs/>
          <w:sz w:val="28"/>
          <w:szCs w:val="28"/>
          <w:bdr w:val="none" w:sz="0" w:space="0" w:color="auto" w:frame="1"/>
          <w:shd w:val="clear" w:color="auto" w:fill="FFFFFF"/>
        </w:rPr>
        <w:t xml:space="preserve">Điều </w:t>
      </w:r>
      <w:r w:rsidR="00710396" w:rsidRPr="0059460C">
        <w:rPr>
          <w:rFonts w:eastAsia="Times New Roman"/>
          <w:b/>
          <w:bCs/>
          <w:sz w:val="28"/>
          <w:szCs w:val="28"/>
          <w:bdr w:val="none" w:sz="0" w:space="0" w:color="auto" w:frame="1"/>
          <w:shd w:val="clear" w:color="auto" w:fill="FFFFFF"/>
        </w:rPr>
        <w:t>5</w:t>
      </w:r>
      <w:r w:rsidRPr="0059460C">
        <w:rPr>
          <w:rFonts w:eastAsia="Times New Roman"/>
          <w:b/>
          <w:bCs/>
          <w:sz w:val="28"/>
          <w:szCs w:val="28"/>
          <w:bdr w:val="none" w:sz="0" w:space="0" w:color="auto" w:frame="1"/>
          <w:shd w:val="clear" w:color="auto" w:fill="FFFFFF"/>
        </w:rPr>
        <w:t>. Tổ chức thực hiện</w:t>
      </w:r>
    </w:p>
    <w:p w:rsidR="004A0955" w:rsidRPr="0059460C" w:rsidRDefault="004A0955" w:rsidP="00A267FE">
      <w:pPr>
        <w:shd w:val="clear" w:color="auto" w:fill="FFFFFF"/>
        <w:spacing w:before="120" w:after="120" w:line="240" w:lineRule="auto"/>
        <w:ind w:firstLine="720"/>
        <w:jc w:val="both"/>
        <w:textAlignment w:val="baseline"/>
        <w:rPr>
          <w:rFonts w:eastAsia="Times New Roman"/>
          <w:sz w:val="28"/>
          <w:szCs w:val="28"/>
        </w:rPr>
      </w:pPr>
      <w:r w:rsidRPr="0059460C">
        <w:rPr>
          <w:rFonts w:eastAsia="Times New Roman"/>
          <w:sz w:val="28"/>
          <w:szCs w:val="28"/>
          <w:bdr w:val="none" w:sz="0" w:space="0" w:color="auto" w:frame="1"/>
        </w:rPr>
        <w:t xml:space="preserve">1. Ủy ban nhân dân tỉnh tổ chức </w:t>
      </w:r>
      <w:r w:rsidR="002E7164">
        <w:rPr>
          <w:rFonts w:eastAsia="Times New Roman"/>
          <w:sz w:val="28"/>
          <w:szCs w:val="28"/>
          <w:bdr w:val="none" w:sz="0" w:space="0" w:color="auto" w:frame="1"/>
        </w:rPr>
        <w:t xml:space="preserve">triển khai </w:t>
      </w:r>
      <w:r w:rsidRPr="0059460C">
        <w:rPr>
          <w:rFonts w:eastAsia="Times New Roman"/>
          <w:sz w:val="28"/>
          <w:szCs w:val="28"/>
          <w:bdr w:val="none" w:sz="0" w:space="0" w:color="auto" w:frame="1"/>
        </w:rPr>
        <w:t>thực hiện Nghị quyết.</w:t>
      </w:r>
    </w:p>
    <w:p w:rsidR="004A0955" w:rsidRPr="0059460C" w:rsidRDefault="004A0955" w:rsidP="00A267FE">
      <w:pPr>
        <w:shd w:val="clear" w:color="auto" w:fill="FFFFFF"/>
        <w:spacing w:before="120" w:after="120" w:line="240" w:lineRule="auto"/>
        <w:ind w:firstLine="720"/>
        <w:jc w:val="both"/>
        <w:textAlignment w:val="baseline"/>
        <w:rPr>
          <w:rFonts w:eastAsia="Times New Roman"/>
          <w:sz w:val="28"/>
          <w:szCs w:val="28"/>
          <w:bdr w:val="none" w:sz="0" w:space="0" w:color="auto" w:frame="1"/>
        </w:rPr>
      </w:pPr>
      <w:r w:rsidRPr="0059460C">
        <w:rPr>
          <w:rFonts w:eastAsia="Times New Roman"/>
          <w:sz w:val="28"/>
          <w:szCs w:val="28"/>
          <w:bdr w:val="none" w:sz="0" w:space="0" w:color="auto" w:frame="1"/>
        </w:rPr>
        <w:t>2. Thường trực Hội đồng nhân dân tỉnh, các B</w:t>
      </w:r>
      <w:r w:rsidR="00E3496B">
        <w:rPr>
          <w:rFonts w:eastAsia="Times New Roman"/>
          <w:sz w:val="28"/>
          <w:szCs w:val="28"/>
          <w:bdr w:val="none" w:sz="0" w:space="0" w:color="auto" w:frame="1"/>
        </w:rPr>
        <w:t>an của Hội đồng nhân dân tỉnh, đ</w:t>
      </w:r>
      <w:r w:rsidRPr="0059460C">
        <w:rPr>
          <w:rFonts w:eastAsia="Times New Roman"/>
          <w:sz w:val="28"/>
          <w:szCs w:val="28"/>
          <w:bdr w:val="none" w:sz="0" w:space="0" w:color="auto" w:frame="1"/>
        </w:rPr>
        <w:t>ại biểu Hội đồng nhân dân tỉnh giám sát việc thực hiện Nghị quyết.</w:t>
      </w:r>
    </w:p>
    <w:p w:rsidR="00F2282A" w:rsidRPr="006756AA" w:rsidRDefault="00F2282A" w:rsidP="00A267FE">
      <w:pPr>
        <w:shd w:val="clear" w:color="auto" w:fill="FFFFFF"/>
        <w:spacing w:before="120" w:after="120" w:line="240" w:lineRule="auto"/>
        <w:ind w:firstLine="720"/>
        <w:jc w:val="both"/>
        <w:textAlignment w:val="baseline"/>
        <w:rPr>
          <w:rFonts w:eastAsia="Times New Roman"/>
          <w:color w:val="000000" w:themeColor="text1"/>
          <w:spacing w:val="4"/>
          <w:sz w:val="28"/>
          <w:szCs w:val="28"/>
        </w:rPr>
      </w:pPr>
      <w:r w:rsidRPr="006756AA">
        <w:rPr>
          <w:rFonts w:eastAsia="Times New Roman"/>
          <w:color w:val="000000" w:themeColor="text1"/>
          <w:spacing w:val="4"/>
          <w:sz w:val="28"/>
          <w:szCs w:val="28"/>
        </w:rPr>
        <w:t>Nghị quyết này đã được H</w:t>
      </w:r>
      <w:r w:rsidR="00E3496B" w:rsidRPr="006756AA">
        <w:rPr>
          <w:rFonts w:eastAsia="Times New Roman"/>
          <w:color w:val="000000" w:themeColor="text1"/>
          <w:spacing w:val="4"/>
          <w:sz w:val="28"/>
          <w:szCs w:val="28"/>
        </w:rPr>
        <w:t>ội đồng nhân dân tỉnh Bến Tre khóa X, k</w:t>
      </w:r>
      <w:r w:rsidRPr="006756AA">
        <w:rPr>
          <w:rFonts w:eastAsia="Times New Roman"/>
          <w:color w:val="000000" w:themeColor="text1"/>
          <w:spacing w:val="4"/>
          <w:sz w:val="28"/>
          <w:szCs w:val="28"/>
        </w:rPr>
        <w:t>ỳ họp thứ</w:t>
      </w:r>
      <w:r w:rsidR="00240FD0" w:rsidRPr="006756AA">
        <w:rPr>
          <w:rFonts w:eastAsia="Times New Roman"/>
          <w:color w:val="000000" w:themeColor="text1"/>
          <w:spacing w:val="4"/>
          <w:sz w:val="28"/>
          <w:szCs w:val="28"/>
        </w:rPr>
        <w:t xml:space="preserve"> </w:t>
      </w:r>
      <w:r w:rsidR="00E33920" w:rsidRPr="006756AA">
        <w:rPr>
          <w:rFonts w:eastAsia="Times New Roman"/>
          <w:color w:val="000000" w:themeColor="text1"/>
          <w:spacing w:val="4"/>
          <w:sz w:val="28"/>
          <w:szCs w:val="28"/>
        </w:rPr>
        <w:t>4</w:t>
      </w:r>
      <w:r w:rsidR="00240FD0" w:rsidRPr="006756AA">
        <w:rPr>
          <w:rFonts w:eastAsia="Times New Roman"/>
          <w:color w:val="000000" w:themeColor="text1"/>
          <w:spacing w:val="4"/>
          <w:sz w:val="28"/>
          <w:szCs w:val="28"/>
        </w:rPr>
        <w:t xml:space="preserve"> </w:t>
      </w:r>
      <w:r w:rsidR="00E3496B" w:rsidRPr="006756AA">
        <w:rPr>
          <w:rFonts w:eastAsia="Times New Roman"/>
          <w:color w:val="000000" w:themeColor="text1"/>
          <w:spacing w:val="4"/>
          <w:sz w:val="28"/>
          <w:szCs w:val="28"/>
        </w:rPr>
        <w:t>thông qua ngày</w:t>
      </w:r>
      <w:r w:rsidR="006756AA" w:rsidRPr="006756AA">
        <w:rPr>
          <w:rFonts w:eastAsia="Times New Roman"/>
          <w:color w:val="000000" w:themeColor="text1"/>
          <w:spacing w:val="4"/>
          <w:sz w:val="28"/>
          <w:szCs w:val="28"/>
        </w:rPr>
        <w:t xml:space="preserve"> 08</w:t>
      </w:r>
      <w:r w:rsidRPr="006756AA">
        <w:rPr>
          <w:rFonts w:eastAsia="Times New Roman"/>
          <w:color w:val="000000" w:themeColor="text1"/>
          <w:spacing w:val="4"/>
          <w:sz w:val="28"/>
          <w:szCs w:val="28"/>
        </w:rPr>
        <w:t xml:space="preserve"> tháng</w:t>
      </w:r>
      <w:r w:rsidR="00E3496B" w:rsidRPr="006756AA">
        <w:rPr>
          <w:rFonts w:eastAsia="Times New Roman"/>
          <w:color w:val="000000" w:themeColor="text1"/>
          <w:spacing w:val="4"/>
          <w:sz w:val="28"/>
          <w:szCs w:val="28"/>
        </w:rPr>
        <w:t xml:space="preserve"> 12 </w:t>
      </w:r>
      <w:r w:rsidRPr="006756AA">
        <w:rPr>
          <w:rFonts w:eastAsia="Times New Roman"/>
          <w:color w:val="000000" w:themeColor="text1"/>
          <w:spacing w:val="4"/>
          <w:sz w:val="28"/>
          <w:szCs w:val="28"/>
        </w:rPr>
        <w:t>năm 20</w:t>
      </w:r>
      <w:r w:rsidR="00240FD0" w:rsidRPr="006756AA">
        <w:rPr>
          <w:rFonts w:eastAsia="Times New Roman"/>
          <w:color w:val="000000" w:themeColor="text1"/>
          <w:spacing w:val="4"/>
          <w:sz w:val="28"/>
          <w:szCs w:val="28"/>
        </w:rPr>
        <w:t>2</w:t>
      </w:r>
      <w:r w:rsidR="00131A7E" w:rsidRPr="006756AA">
        <w:rPr>
          <w:rFonts w:eastAsia="Times New Roman"/>
          <w:color w:val="000000" w:themeColor="text1"/>
          <w:spacing w:val="4"/>
          <w:sz w:val="28"/>
          <w:szCs w:val="28"/>
        </w:rPr>
        <w:t>1</w:t>
      </w:r>
      <w:r w:rsidRPr="006756AA">
        <w:rPr>
          <w:rFonts w:eastAsia="Times New Roman"/>
          <w:color w:val="000000" w:themeColor="text1"/>
          <w:spacing w:val="4"/>
          <w:sz w:val="28"/>
          <w:szCs w:val="28"/>
        </w:rPr>
        <w:t xml:space="preserve"> và có hiệu lực từ ngày</w:t>
      </w:r>
      <w:r w:rsidR="00C30A77" w:rsidRPr="006756AA">
        <w:rPr>
          <w:rFonts w:eastAsia="Times New Roman"/>
          <w:color w:val="000000" w:themeColor="text1"/>
          <w:spacing w:val="4"/>
          <w:sz w:val="28"/>
          <w:szCs w:val="28"/>
        </w:rPr>
        <w:t xml:space="preserve"> 01</w:t>
      </w:r>
      <w:r w:rsidR="00E3496B" w:rsidRPr="006756AA">
        <w:rPr>
          <w:rFonts w:eastAsia="Times New Roman"/>
          <w:color w:val="000000" w:themeColor="text1"/>
          <w:spacing w:val="4"/>
          <w:sz w:val="28"/>
          <w:szCs w:val="28"/>
        </w:rPr>
        <w:t xml:space="preserve"> </w:t>
      </w:r>
      <w:r w:rsidR="00240FD0" w:rsidRPr="006756AA">
        <w:rPr>
          <w:rFonts w:eastAsia="Times New Roman"/>
          <w:color w:val="000000" w:themeColor="text1"/>
          <w:spacing w:val="4"/>
          <w:sz w:val="28"/>
          <w:szCs w:val="28"/>
        </w:rPr>
        <w:t>tháng</w:t>
      </w:r>
      <w:r w:rsidR="00C30A77" w:rsidRPr="006756AA">
        <w:rPr>
          <w:rFonts w:eastAsia="Times New Roman"/>
          <w:color w:val="000000" w:themeColor="text1"/>
          <w:spacing w:val="4"/>
          <w:sz w:val="28"/>
          <w:szCs w:val="28"/>
        </w:rPr>
        <w:t xml:space="preserve"> 01</w:t>
      </w:r>
      <w:r w:rsidR="00240FD0" w:rsidRPr="006756AA">
        <w:rPr>
          <w:rFonts w:eastAsia="Times New Roman"/>
          <w:color w:val="000000" w:themeColor="text1"/>
          <w:spacing w:val="4"/>
          <w:sz w:val="28"/>
          <w:szCs w:val="28"/>
        </w:rPr>
        <w:t xml:space="preserve"> </w:t>
      </w:r>
      <w:r w:rsidRPr="006756AA">
        <w:rPr>
          <w:rFonts w:eastAsia="Times New Roman"/>
          <w:color w:val="000000" w:themeColor="text1"/>
          <w:spacing w:val="4"/>
          <w:sz w:val="28"/>
          <w:szCs w:val="28"/>
        </w:rPr>
        <w:t>năm 20</w:t>
      </w:r>
      <w:r w:rsidR="00240FD0" w:rsidRPr="006756AA">
        <w:rPr>
          <w:rFonts w:eastAsia="Times New Roman"/>
          <w:color w:val="000000" w:themeColor="text1"/>
          <w:spacing w:val="4"/>
          <w:sz w:val="28"/>
          <w:szCs w:val="28"/>
        </w:rPr>
        <w:t>2</w:t>
      </w:r>
      <w:r w:rsidR="00C30A77" w:rsidRPr="006756AA">
        <w:rPr>
          <w:rFonts w:eastAsia="Times New Roman"/>
          <w:color w:val="000000" w:themeColor="text1"/>
          <w:spacing w:val="4"/>
          <w:sz w:val="28"/>
          <w:szCs w:val="28"/>
        </w:rPr>
        <w:t>2</w:t>
      </w:r>
      <w:r w:rsidRPr="006756AA">
        <w:rPr>
          <w:rFonts w:eastAsia="Times New Roman"/>
          <w:color w:val="000000" w:themeColor="text1"/>
          <w:spacing w:val="4"/>
          <w:sz w:val="28"/>
          <w:szCs w:val="28"/>
        </w:rPr>
        <w:t>./.</w:t>
      </w:r>
    </w:p>
    <w:p w:rsidR="00387BED" w:rsidRPr="00C56AEE" w:rsidRDefault="00387BED" w:rsidP="00F2282A">
      <w:pPr>
        <w:shd w:val="clear" w:color="auto" w:fill="FFFFFF"/>
        <w:spacing w:before="120" w:line="187" w:lineRule="atLeast"/>
        <w:jc w:val="both"/>
        <w:rPr>
          <w:rFonts w:eastAsia="Times New Roman"/>
          <w:sz w:val="27"/>
          <w:szCs w:val="27"/>
        </w:rPr>
      </w:pPr>
    </w:p>
    <w:tbl>
      <w:tblPr>
        <w:tblW w:w="4884" w:type="pct"/>
        <w:tblInd w:w="108" w:type="dxa"/>
        <w:shd w:val="clear" w:color="auto" w:fill="FFFFFF"/>
        <w:tblCellMar>
          <w:left w:w="0" w:type="dxa"/>
          <w:right w:w="0" w:type="dxa"/>
        </w:tblCellMar>
        <w:tblLook w:val="04A0" w:firstRow="1" w:lastRow="0" w:firstColumn="1" w:lastColumn="0" w:noHBand="0" w:noVBand="1"/>
      </w:tblPr>
      <w:tblGrid>
        <w:gridCol w:w="5547"/>
        <w:gridCol w:w="4079"/>
      </w:tblGrid>
      <w:tr w:rsidR="004A0955" w:rsidRPr="00C56AEE" w:rsidTr="004D1839">
        <w:trPr>
          <w:trHeight w:val="1554"/>
        </w:trPr>
        <w:tc>
          <w:tcPr>
            <w:tcW w:w="5387" w:type="dxa"/>
            <w:shd w:val="clear" w:color="auto" w:fill="auto"/>
            <w:tcMar>
              <w:top w:w="0" w:type="dxa"/>
              <w:left w:w="108" w:type="dxa"/>
              <w:bottom w:w="0" w:type="dxa"/>
              <w:right w:w="108" w:type="dxa"/>
            </w:tcMar>
            <w:hideMark/>
          </w:tcPr>
          <w:p w:rsidR="00E77EC6" w:rsidRPr="00C56AEE" w:rsidRDefault="00E77EC6" w:rsidP="00E77EC6">
            <w:pPr>
              <w:spacing w:line="240" w:lineRule="auto"/>
              <w:textAlignment w:val="baseline"/>
              <w:rPr>
                <w:rFonts w:eastAsia="Times New Roman"/>
                <w:sz w:val="28"/>
                <w:szCs w:val="28"/>
              </w:rPr>
            </w:pPr>
          </w:p>
          <w:p w:rsidR="004A0955" w:rsidRPr="00C56AEE" w:rsidRDefault="004A0955" w:rsidP="009F6AB1">
            <w:pPr>
              <w:spacing w:line="240" w:lineRule="auto"/>
              <w:textAlignment w:val="baseline"/>
              <w:rPr>
                <w:rFonts w:eastAsia="Times New Roman"/>
                <w:sz w:val="28"/>
                <w:szCs w:val="28"/>
              </w:rPr>
            </w:pPr>
          </w:p>
        </w:tc>
        <w:tc>
          <w:tcPr>
            <w:tcW w:w="3962" w:type="dxa"/>
            <w:shd w:val="clear" w:color="auto" w:fill="auto"/>
            <w:tcMar>
              <w:top w:w="0" w:type="dxa"/>
              <w:left w:w="108" w:type="dxa"/>
              <w:bottom w:w="0" w:type="dxa"/>
              <w:right w:w="108" w:type="dxa"/>
            </w:tcMar>
            <w:hideMark/>
          </w:tcPr>
          <w:p w:rsidR="004A0955" w:rsidRPr="00626BCC" w:rsidRDefault="004A0955" w:rsidP="004A0955">
            <w:pPr>
              <w:spacing w:line="240" w:lineRule="auto"/>
              <w:jc w:val="center"/>
              <w:textAlignment w:val="baseline"/>
              <w:rPr>
                <w:rFonts w:eastAsia="Times New Roman"/>
                <w:b/>
                <w:bCs/>
                <w:sz w:val="28"/>
                <w:szCs w:val="28"/>
                <w:bdr w:val="none" w:sz="0" w:space="0" w:color="auto" w:frame="1"/>
              </w:rPr>
            </w:pPr>
            <w:r w:rsidRPr="00626BCC">
              <w:rPr>
                <w:rFonts w:eastAsia="Times New Roman"/>
                <w:b/>
                <w:bCs/>
                <w:sz w:val="28"/>
                <w:szCs w:val="28"/>
                <w:bdr w:val="none" w:sz="0" w:space="0" w:color="auto" w:frame="1"/>
              </w:rPr>
              <w:t>CHỦ TỊCH</w:t>
            </w:r>
          </w:p>
          <w:p w:rsidR="002A120B" w:rsidRPr="00626BCC" w:rsidRDefault="002A120B" w:rsidP="004A0955">
            <w:pPr>
              <w:spacing w:line="240" w:lineRule="auto"/>
              <w:jc w:val="center"/>
              <w:textAlignment w:val="baseline"/>
              <w:rPr>
                <w:rFonts w:eastAsia="Times New Roman"/>
                <w:b/>
                <w:bCs/>
                <w:sz w:val="28"/>
                <w:szCs w:val="28"/>
                <w:bdr w:val="none" w:sz="0" w:space="0" w:color="auto" w:frame="1"/>
              </w:rPr>
            </w:pPr>
          </w:p>
          <w:p w:rsidR="002A120B" w:rsidRPr="00626BCC" w:rsidRDefault="002A120B" w:rsidP="004A0955">
            <w:pPr>
              <w:spacing w:line="240" w:lineRule="auto"/>
              <w:jc w:val="center"/>
              <w:textAlignment w:val="baseline"/>
              <w:rPr>
                <w:rFonts w:eastAsia="Times New Roman"/>
                <w:b/>
                <w:bCs/>
                <w:sz w:val="28"/>
                <w:szCs w:val="28"/>
                <w:bdr w:val="none" w:sz="0" w:space="0" w:color="auto" w:frame="1"/>
              </w:rPr>
            </w:pPr>
          </w:p>
          <w:p w:rsidR="004A0955" w:rsidRPr="00626BCC" w:rsidRDefault="002A120B" w:rsidP="004D1839">
            <w:pPr>
              <w:spacing w:line="240" w:lineRule="auto"/>
              <w:jc w:val="center"/>
              <w:textAlignment w:val="baseline"/>
              <w:rPr>
                <w:rFonts w:eastAsia="Times New Roman"/>
                <w:sz w:val="28"/>
                <w:szCs w:val="28"/>
              </w:rPr>
            </w:pPr>
            <w:r w:rsidRPr="00626BCC">
              <w:rPr>
                <w:rFonts w:ascii="Times New Roman Bold" w:eastAsia="Times New Roman" w:hAnsi="Times New Roman Bold"/>
                <w:b/>
                <w:bCs/>
                <w:sz w:val="28"/>
                <w:szCs w:val="28"/>
                <w:bdr w:val="none" w:sz="0" w:space="0" w:color="auto" w:frame="1"/>
              </w:rPr>
              <w:t>Hồ Thị Hoàng Yến</w:t>
            </w:r>
          </w:p>
        </w:tc>
      </w:tr>
    </w:tbl>
    <w:p w:rsidR="00C15287" w:rsidRPr="00C56AEE" w:rsidRDefault="00C15287" w:rsidP="00C1713C">
      <w:pPr>
        <w:shd w:val="clear" w:color="auto" w:fill="FFFFFF"/>
        <w:spacing w:line="240" w:lineRule="auto"/>
        <w:jc w:val="center"/>
        <w:textAlignment w:val="baseline"/>
        <w:rPr>
          <w:rFonts w:eastAsia="Times New Roman"/>
          <w:b/>
          <w:bCs/>
          <w:sz w:val="27"/>
          <w:szCs w:val="27"/>
          <w:bdr w:val="none" w:sz="0" w:space="0" w:color="auto" w:frame="1"/>
        </w:rPr>
      </w:pPr>
    </w:p>
    <w:p w:rsidR="00C15287" w:rsidRPr="00C56AEE" w:rsidRDefault="00C15287" w:rsidP="00C1713C">
      <w:pPr>
        <w:shd w:val="clear" w:color="auto" w:fill="FFFFFF"/>
        <w:spacing w:line="240" w:lineRule="auto"/>
        <w:jc w:val="center"/>
        <w:textAlignment w:val="baseline"/>
        <w:rPr>
          <w:rFonts w:eastAsia="Times New Roman"/>
          <w:b/>
          <w:bCs/>
          <w:sz w:val="27"/>
          <w:szCs w:val="27"/>
          <w:bdr w:val="none" w:sz="0" w:space="0" w:color="auto" w:frame="1"/>
        </w:rPr>
      </w:pPr>
    </w:p>
    <w:p w:rsidR="006871C6" w:rsidRPr="00C56AEE" w:rsidRDefault="006871C6" w:rsidP="00C1713C">
      <w:pPr>
        <w:shd w:val="clear" w:color="auto" w:fill="FFFFFF"/>
        <w:spacing w:line="240" w:lineRule="auto"/>
        <w:jc w:val="center"/>
        <w:textAlignment w:val="baseline"/>
        <w:rPr>
          <w:rFonts w:eastAsia="Times New Roman"/>
          <w:b/>
          <w:bCs/>
          <w:sz w:val="27"/>
          <w:szCs w:val="27"/>
          <w:bdr w:val="none" w:sz="0" w:space="0" w:color="auto" w:frame="1"/>
        </w:rPr>
      </w:pPr>
    </w:p>
    <w:p w:rsidR="006871C6" w:rsidRPr="00C56AEE" w:rsidRDefault="006871C6" w:rsidP="00C1713C">
      <w:pPr>
        <w:shd w:val="clear" w:color="auto" w:fill="FFFFFF"/>
        <w:spacing w:line="240" w:lineRule="auto"/>
        <w:jc w:val="center"/>
        <w:textAlignment w:val="baseline"/>
        <w:rPr>
          <w:rFonts w:eastAsia="Times New Roman"/>
          <w:b/>
          <w:bCs/>
          <w:sz w:val="27"/>
          <w:szCs w:val="27"/>
          <w:bdr w:val="none" w:sz="0" w:space="0" w:color="auto" w:frame="1"/>
        </w:rPr>
      </w:pPr>
    </w:p>
    <w:p w:rsidR="00C15287" w:rsidRPr="00C56AEE" w:rsidRDefault="00C15287" w:rsidP="00C1713C">
      <w:pPr>
        <w:shd w:val="clear" w:color="auto" w:fill="FFFFFF"/>
        <w:spacing w:line="240" w:lineRule="auto"/>
        <w:jc w:val="center"/>
        <w:textAlignment w:val="baseline"/>
        <w:rPr>
          <w:rFonts w:eastAsia="Times New Roman"/>
          <w:b/>
          <w:bCs/>
          <w:sz w:val="27"/>
          <w:szCs w:val="27"/>
          <w:bdr w:val="none" w:sz="0" w:space="0" w:color="auto" w:frame="1"/>
        </w:rPr>
      </w:pPr>
    </w:p>
    <w:p w:rsidR="001E610C" w:rsidRPr="00C56AEE" w:rsidRDefault="001E610C" w:rsidP="00C1713C">
      <w:pPr>
        <w:shd w:val="clear" w:color="auto" w:fill="FFFFFF"/>
        <w:spacing w:line="240" w:lineRule="auto"/>
        <w:jc w:val="center"/>
        <w:textAlignment w:val="baseline"/>
        <w:rPr>
          <w:rFonts w:eastAsia="Times New Roman"/>
          <w:b/>
          <w:bCs/>
          <w:sz w:val="27"/>
          <w:szCs w:val="27"/>
          <w:bdr w:val="none" w:sz="0" w:space="0" w:color="auto" w:frame="1"/>
        </w:rPr>
      </w:pPr>
    </w:p>
    <w:p w:rsidR="001E610C" w:rsidRPr="00C56AEE" w:rsidRDefault="001E610C" w:rsidP="00C1713C">
      <w:pPr>
        <w:shd w:val="clear" w:color="auto" w:fill="FFFFFF"/>
        <w:spacing w:line="240" w:lineRule="auto"/>
        <w:jc w:val="center"/>
        <w:textAlignment w:val="baseline"/>
        <w:rPr>
          <w:rFonts w:eastAsia="Times New Roman"/>
          <w:b/>
          <w:bCs/>
          <w:sz w:val="27"/>
          <w:szCs w:val="27"/>
          <w:bdr w:val="none" w:sz="0" w:space="0" w:color="auto" w:frame="1"/>
        </w:rPr>
      </w:pPr>
    </w:p>
    <w:p w:rsidR="001E610C" w:rsidRPr="00C56AEE" w:rsidRDefault="001E610C" w:rsidP="00C1713C">
      <w:pPr>
        <w:shd w:val="clear" w:color="auto" w:fill="FFFFFF"/>
        <w:spacing w:line="240" w:lineRule="auto"/>
        <w:jc w:val="center"/>
        <w:textAlignment w:val="baseline"/>
        <w:rPr>
          <w:rFonts w:eastAsia="Times New Roman"/>
          <w:b/>
          <w:bCs/>
          <w:sz w:val="27"/>
          <w:szCs w:val="27"/>
          <w:bdr w:val="none" w:sz="0" w:space="0" w:color="auto" w:frame="1"/>
        </w:rPr>
      </w:pPr>
    </w:p>
    <w:p w:rsidR="001E610C" w:rsidRPr="00C56AEE" w:rsidRDefault="001E610C" w:rsidP="00FC0B79">
      <w:pPr>
        <w:shd w:val="clear" w:color="auto" w:fill="FFFFFF"/>
        <w:spacing w:line="240" w:lineRule="auto"/>
        <w:textAlignment w:val="baseline"/>
        <w:rPr>
          <w:rFonts w:eastAsia="Times New Roman"/>
          <w:b/>
          <w:bCs/>
          <w:sz w:val="27"/>
          <w:szCs w:val="27"/>
          <w:bdr w:val="none" w:sz="0" w:space="0" w:color="auto" w:frame="1"/>
        </w:rPr>
      </w:pPr>
    </w:p>
    <w:p w:rsidR="001E610C" w:rsidRPr="00C56AEE" w:rsidRDefault="001E610C" w:rsidP="00AE5A1D">
      <w:pPr>
        <w:shd w:val="clear" w:color="auto" w:fill="FFFFFF"/>
        <w:spacing w:line="240" w:lineRule="auto"/>
        <w:jc w:val="center"/>
        <w:textAlignment w:val="baseline"/>
        <w:rPr>
          <w:rFonts w:eastAsia="Times New Roman"/>
          <w:b/>
          <w:bCs/>
          <w:sz w:val="27"/>
          <w:szCs w:val="27"/>
          <w:bdr w:val="none" w:sz="0" w:space="0" w:color="auto" w:frame="1"/>
        </w:rPr>
        <w:sectPr w:rsidR="001E610C" w:rsidRPr="00C56AEE" w:rsidSect="00E77EC6">
          <w:pgSz w:w="11907" w:h="16840" w:code="9"/>
          <w:pgMar w:top="1361" w:right="1134" w:bottom="1134" w:left="1134" w:header="284" w:footer="284" w:gutter="0"/>
          <w:pgNumType w:start="1"/>
          <w:cols w:space="720"/>
          <w:titlePg/>
          <w:docGrid w:linePitch="360"/>
        </w:sectPr>
      </w:pPr>
    </w:p>
    <w:p w:rsidR="001E610C" w:rsidRPr="004D1839" w:rsidRDefault="001E5AED" w:rsidP="001E610C">
      <w:pPr>
        <w:shd w:val="clear" w:color="auto" w:fill="FFFFFF"/>
        <w:spacing w:line="240" w:lineRule="auto"/>
        <w:jc w:val="center"/>
        <w:textAlignment w:val="baseline"/>
        <w:rPr>
          <w:rFonts w:eastAsia="Times New Roman"/>
          <w:szCs w:val="26"/>
        </w:rPr>
      </w:pPr>
      <w:r w:rsidRPr="004D1839">
        <w:rPr>
          <w:rFonts w:eastAsia="Times New Roman"/>
          <w:b/>
          <w:bCs/>
          <w:szCs w:val="26"/>
          <w:bdr w:val="none" w:sz="0" w:space="0" w:color="auto" w:frame="1"/>
        </w:rPr>
        <w:lastRenderedPageBreak/>
        <w:t>Phụ lục</w:t>
      </w:r>
    </w:p>
    <w:p w:rsidR="00CD3A8B" w:rsidRPr="004D1839" w:rsidRDefault="00CD3A8B" w:rsidP="001E610C">
      <w:pPr>
        <w:shd w:val="clear" w:color="auto" w:fill="FFFFFF"/>
        <w:spacing w:line="240" w:lineRule="auto"/>
        <w:jc w:val="center"/>
        <w:textAlignment w:val="baseline"/>
        <w:rPr>
          <w:rFonts w:eastAsia="Times New Roman"/>
          <w:b/>
          <w:bCs/>
          <w:szCs w:val="26"/>
          <w:bdr w:val="none" w:sz="0" w:space="0" w:color="auto" w:frame="1"/>
          <w:shd w:val="clear" w:color="auto" w:fill="FFFFFF"/>
        </w:rPr>
      </w:pPr>
      <w:r w:rsidRPr="004D1839">
        <w:rPr>
          <w:rFonts w:eastAsia="Times New Roman"/>
          <w:b/>
          <w:szCs w:val="26"/>
          <w:bdr w:val="none" w:sz="0" w:space="0" w:color="auto" w:frame="1"/>
        </w:rPr>
        <w:t>MẪU</w:t>
      </w:r>
      <w:r w:rsidRPr="004D1839">
        <w:rPr>
          <w:rFonts w:eastAsia="Times New Roman"/>
          <w:b/>
          <w:i/>
          <w:szCs w:val="26"/>
          <w:bdr w:val="none" w:sz="0" w:space="0" w:color="auto" w:frame="1"/>
        </w:rPr>
        <w:t xml:space="preserve"> </w:t>
      </w:r>
      <w:r w:rsidRPr="004D1839">
        <w:rPr>
          <w:rFonts w:eastAsia="Times New Roman"/>
          <w:b/>
          <w:szCs w:val="26"/>
          <w:bdr w:val="none" w:sz="0" w:space="0" w:color="auto" w:frame="1"/>
        </w:rPr>
        <w:t xml:space="preserve">DANH SÁCH THỐNG KÊ CHỦ TÀU VÀ TÀU CÁ ĐỦ ĐIỀU KIỆN ĐƯỢC </w:t>
      </w:r>
      <w:r w:rsidRPr="004D1839">
        <w:rPr>
          <w:rFonts w:eastAsia="Times New Roman"/>
          <w:b/>
          <w:bCs/>
          <w:szCs w:val="26"/>
          <w:bdr w:val="none" w:sz="0" w:space="0" w:color="auto" w:frame="1"/>
          <w:shd w:val="clear" w:color="auto" w:fill="FFFFFF"/>
        </w:rPr>
        <w:t xml:space="preserve">HỖ TRỢ </w:t>
      </w:r>
    </w:p>
    <w:p w:rsidR="001E610C" w:rsidRPr="004D1839" w:rsidRDefault="00CD3A8B" w:rsidP="001E610C">
      <w:pPr>
        <w:shd w:val="clear" w:color="auto" w:fill="FFFFFF"/>
        <w:spacing w:line="240" w:lineRule="auto"/>
        <w:jc w:val="center"/>
        <w:textAlignment w:val="baseline"/>
        <w:rPr>
          <w:rFonts w:eastAsia="Times New Roman"/>
          <w:b/>
          <w:i/>
          <w:iCs/>
          <w:szCs w:val="26"/>
          <w:bdr w:val="none" w:sz="0" w:space="0" w:color="auto" w:frame="1"/>
        </w:rPr>
      </w:pPr>
      <w:r w:rsidRPr="004D1839">
        <w:rPr>
          <w:rFonts w:eastAsia="Times New Roman"/>
          <w:b/>
          <w:bCs/>
          <w:szCs w:val="26"/>
          <w:bdr w:val="none" w:sz="0" w:space="0" w:color="auto" w:frame="1"/>
          <w:shd w:val="clear" w:color="auto" w:fill="FFFFFF"/>
        </w:rPr>
        <w:t xml:space="preserve">CƯỚC THUÊ BAO DỊCH VỤ GIÁM SÁT TÀU CÁ NĂM </w:t>
      </w:r>
      <w:r w:rsidRPr="004D1839">
        <w:rPr>
          <w:rFonts w:eastAsia="Times New Roman"/>
          <w:bCs/>
          <w:szCs w:val="26"/>
          <w:bdr w:val="none" w:sz="0" w:space="0" w:color="auto" w:frame="1"/>
          <w:shd w:val="clear" w:color="auto" w:fill="FFFFFF"/>
        </w:rPr>
        <w:t>…….</w:t>
      </w:r>
    </w:p>
    <w:p w:rsidR="001E610C" w:rsidRPr="004D1839" w:rsidRDefault="004C6BCF" w:rsidP="001E610C">
      <w:pPr>
        <w:shd w:val="clear" w:color="auto" w:fill="FFFFFF"/>
        <w:spacing w:line="240" w:lineRule="auto"/>
        <w:jc w:val="center"/>
        <w:textAlignment w:val="baseline"/>
        <w:rPr>
          <w:rFonts w:eastAsia="Times New Roman"/>
          <w:i/>
          <w:iCs/>
          <w:szCs w:val="26"/>
          <w:bdr w:val="none" w:sz="0" w:space="0" w:color="auto" w:frame="1"/>
        </w:rPr>
      </w:pPr>
      <w:r w:rsidRPr="004D1839">
        <w:rPr>
          <w:rFonts w:eastAsia="Times New Roman"/>
          <w:i/>
          <w:iCs/>
          <w:szCs w:val="26"/>
          <w:bdr w:val="none" w:sz="0" w:space="0" w:color="auto" w:frame="1"/>
        </w:rPr>
        <w:t>(</w:t>
      </w:r>
      <w:r w:rsidR="00981A55" w:rsidRPr="004D1839">
        <w:rPr>
          <w:rFonts w:eastAsia="Times New Roman"/>
          <w:i/>
          <w:iCs/>
          <w:szCs w:val="26"/>
          <w:bdr w:val="none" w:sz="0" w:space="0" w:color="auto" w:frame="1"/>
        </w:rPr>
        <w:t>K</w:t>
      </w:r>
      <w:bookmarkStart w:id="0" w:name="_GoBack"/>
      <w:bookmarkEnd w:id="0"/>
      <w:r w:rsidR="00981A55" w:rsidRPr="004D1839">
        <w:rPr>
          <w:rFonts w:eastAsia="Times New Roman"/>
          <w:i/>
          <w:iCs/>
          <w:szCs w:val="26"/>
          <w:bdr w:val="none" w:sz="0" w:space="0" w:color="auto" w:frame="1"/>
        </w:rPr>
        <w:t xml:space="preserve">èm </w:t>
      </w:r>
      <w:r w:rsidR="001E610C" w:rsidRPr="004D1839">
        <w:rPr>
          <w:rFonts w:eastAsia="Times New Roman"/>
          <w:i/>
          <w:iCs/>
          <w:szCs w:val="26"/>
          <w:bdr w:val="none" w:sz="0" w:space="0" w:color="auto" w:frame="1"/>
        </w:rPr>
        <w:t>theo Nghị quyết số </w:t>
      </w:r>
      <w:r w:rsidR="004D1839" w:rsidRPr="004D1839">
        <w:rPr>
          <w:rFonts w:eastAsia="Times New Roman"/>
          <w:i/>
          <w:iCs/>
          <w:szCs w:val="26"/>
          <w:bdr w:val="none" w:sz="0" w:space="0" w:color="auto" w:frame="1"/>
        </w:rPr>
        <w:t>27</w:t>
      </w:r>
      <w:hyperlink r:id="rId12" w:tgtFrame="_blank" w:history="1">
        <w:r w:rsidR="001E610C" w:rsidRPr="004D1839">
          <w:rPr>
            <w:rFonts w:eastAsia="Times New Roman"/>
            <w:bCs/>
            <w:i/>
            <w:iCs/>
            <w:szCs w:val="26"/>
          </w:rPr>
          <w:t>/2021/NQ-HĐND</w:t>
        </w:r>
      </w:hyperlink>
      <w:r w:rsidR="009E1D34" w:rsidRPr="004D1839">
        <w:rPr>
          <w:rFonts w:eastAsia="Times New Roman"/>
          <w:i/>
          <w:iCs/>
          <w:szCs w:val="26"/>
          <w:bdr w:val="none" w:sz="0" w:space="0" w:color="auto" w:frame="1"/>
        </w:rPr>
        <w:t xml:space="preserve"> ngày </w:t>
      </w:r>
      <w:r w:rsidR="004D1839" w:rsidRPr="004D1839">
        <w:rPr>
          <w:rFonts w:eastAsia="Times New Roman"/>
          <w:i/>
          <w:iCs/>
          <w:szCs w:val="26"/>
          <w:bdr w:val="none" w:sz="0" w:space="0" w:color="auto" w:frame="1"/>
        </w:rPr>
        <w:t>08</w:t>
      </w:r>
      <w:r w:rsidR="009E1D34" w:rsidRPr="004D1839">
        <w:rPr>
          <w:rFonts w:eastAsia="Times New Roman"/>
          <w:i/>
          <w:iCs/>
          <w:szCs w:val="26"/>
          <w:bdr w:val="none" w:sz="0" w:space="0" w:color="auto" w:frame="1"/>
        </w:rPr>
        <w:t xml:space="preserve"> tháng 12</w:t>
      </w:r>
      <w:r w:rsidR="001E610C" w:rsidRPr="004D1839">
        <w:rPr>
          <w:rFonts w:eastAsia="Times New Roman"/>
          <w:i/>
          <w:iCs/>
          <w:szCs w:val="26"/>
          <w:bdr w:val="none" w:sz="0" w:space="0" w:color="auto" w:frame="1"/>
        </w:rPr>
        <w:t xml:space="preserve"> năm 202</w:t>
      </w:r>
      <w:r w:rsidR="00E249CD" w:rsidRPr="004D1839">
        <w:rPr>
          <w:rFonts w:eastAsia="Times New Roman"/>
          <w:i/>
          <w:iCs/>
          <w:szCs w:val="26"/>
          <w:bdr w:val="none" w:sz="0" w:space="0" w:color="auto" w:frame="1"/>
        </w:rPr>
        <w:t>1</w:t>
      </w:r>
      <w:r w:rsidR="001E610C" w:rsidRPr="004D1839">
        <w:rPr>
          <w:rFonts w:eastAsia="Times New Roman"/>
          <w:i/>
          <w:iCs/>
          <w:szCs w:val="26"/>
          <w:bdr w:val="none" w:sz="0" w:space="0" w:color="auto" w:frame="1"/>
        </w:rPr>
        <w:t xml:space="preserve"> của Hội đồng nhân dân tỉnh Bến Tre)</w:t>
      </w:r>
    </w:p>
    <w:p w:rsidR="004D2B45" w:rsidRPr="004D1839" w:rsidRDefault="00E77EC6" w:rsidP="001E610C">
      <w:pPr>
        <w:shd w:val="clear" w:color="auto" w:fill="FFFFFF"/>
        <w:spacing w:line="240" w:lineRule="auto"/>
        <w:jc w:val="center"/>
        <w:textAlignment w:val="baseline"/>
        <w:rPr>
          <w:rFonts w:eastAsia="Times New Roman"/>
          <w:szCs w:val="26"/>
        </w:rPr>
      </w:pPr>
      <w:r w:rsidRPr="004D1839">
        <w:rPr>
          <w:rFonts w:eastAsia="Times New Roman"/>
          <w:noProof/>
          <w:szCs w:val="26"/>
        </w:rPr>
        <mc:AlternateContent>
          <mc:Choice Requires="wps">
            <w:drawing>
              <wp:anchor distT="0" distB="0" distL="114300" distR="114300" simplePos="0" relativeHeight="251663360" behindDoc="0" locked="0" layoutInCell="1" allowOverlap="1" wp14:anchorId="1507ADED" wp14:editId="62A80914">
                <wp:simplePos x="0" y="0"/>
                <wp:positionH relativeFrom="column">
                  <wp:posOffset>3920490</wp:posOffset>
                </wp:positionH>
                <wp:positionV relativeFrom="paragraph">
                  <wp:posOffset>42214</wp:posOffset>
                </wp:positionV>
                <wp:extent cx="1402080" cy="0"/>
                <wp:effectExtent l="0" t="0" r="26670"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308.7pt;margin-top:3.3pt;width:110.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Oq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"/>
            </w:pict>
          </mc:Fallback>
        </mc:AlternateContent>
      </w:r>
    </w:p>
    <w:p w:rsidR="00AE5A1D" w:rsidRPr="004D1839" w:rsidRDefault="00E77EC6" w:rsidP="00AE5A1D">
      <w:pPr>
        <w:shd w:val="clear" w:color="auto" w:fill="FFFFFF"/>
        <w:spacing w:before="120" w:after="120" w:line="234" w:lineRule="atLeast"/>
        <w:jc w:val="center"/>
        <w:rPr>
          <w:rFonts w:eastAsia="Times New Roman"/>
          <w:szCs w:val="26"/>
        </w:rPr>
      </w:pPr>
      <w:r w:rsidRPr="004D1839">
        <w:rPr>
          <w:rFonts w:eastAsia="Times New Roman"/>
          <w:b/>
          <w:bCs/>
          <w:noProof/>
          <w:szCs w:val="26"/>
        </w:rPr>
        <mc:AlternateContent>
          <mc:Choice Requires="wps">
            <w:drawing>
              <wp:anchor distT="4294967295" distB="4294967295" distL="114300" distR="114300" simplePos="0" relativeHeight="251659264" behindDoc="0" locked="0" layoutInCell="1" allowOverlap="1" wp14:anchorId="63713601" wp14:editId="0931BA3B">
                <wp:simplePos x="0" y="0"/>
                <wp:positionH relativeFrom="margin">
                  <wp:align>center</wp:align>
                </wp:positionH>
                <wp:positionV relativeFrom="paragraph">
                  <wp:posOffset>499744</wp:posOffset>
                </wp:positionV>
                <wp:extent cx="212725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39.35pt" to="167.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" strokecolor="black [3200]" strokeweight=".5pt">
                <v:stroke joinstyle="miter"/>
                <o:lock v:ext="edit" shapetype="f"/>
                <w10:wrap anchorx="margin"/>
              </v:line>
            </w:pict>
          </mc:Fallback>
        </mc:AlternateContent>
      </w:r>
      <w:r w:rsidR="00AE5A1D" w:rsidRPr="004D1839">
        <w:rPr>
          <w:rFonts w:eastAsia="Times New Roman"/>
          <w:b/>
          <w:bCs/>
          <w:szCs w:val="26"/>
          <w:lang w:val="vi-VN"/>
        </w:rPr>
        <w:t>CỘNG HÒA XÃ HỘI CHỦ NGHĨA VIỆT NAM</w:t>
      </w:r>
      <w:r w:rsidR="00AE5A1D" w:rsidRPr="004D1839">
        <w:rPr>
          <w:rFonts w:eastAsia="Times New Roman"/>
          <w:b/>
          <w:bCs/>
          <w:szCs w:val="26"/>
          <w:lang w:val="vi-VN"/>
        </w:rPr>
        <w:br/>
      </w:r>
      <w:r w:rsidR="00AE5A1D" w:rsidRPr="004D1839">
        <w:rPr>
          <w:rFonts w:eastAsia="Times New Roman"/>
          <w:b/>
          <w:bCs/>
          <w:sz w:val="28"/>
          <w:szCs w:val="26"/>
          <w:lang w:val="vi-VN"/>
        </w:rPr>
        <w:t>Độc lập - Tự do - Hạnh phúc</w:t>
      </w:r>
      <w:r w:rsidR="00AE5A1D" w:rsidRPr="004D1839">
        <w:rPr>
          <w:rFonts w:eastAsia="Times New Roman"/>
          <w:b/>
          <w:bCs/>
          <w:szCs w:val="26"/>
          <w:lang w:val="vi-VN"/>
        </w:rPr>
        <w:br/>
      </w:r>
    </w:p>
    <w:p w:rsidR="00F10E54" w:rsidRPr="004D1839" w:rsidRDefault="00F10E54" w:rsidP="00F10E54">
      <w:pPr>
        <w:shd w:val="clear" w:color="auto" w:fill="FFFFFF"/>
        <w:spacing w:line="240" w:lineRule="auto"/>
        <w:jc w:val="center"/>
        <w:textAlignment w:val="baseline"/>
        <w:rPr>
          <w:rFonts w:eastAsia="Times New Roman"/>
          <w:b/>
          <w:szCs w:val="26"/>
          <w:bdr w:val="none" w:sz="0" w:space="0" w:color="auto" w:frame="1"/>
        </w:rPr>
      </w:pPr>
      <w:r w:rsidRPr="004D1839">
        <w:rPr>
          <w:rFonts w:eastAsia="Times New Roman"/>
          <w:b/>
          <w:szCs w:val="26"/>
          <w:bdr w:val="none" w:sz="0" w:space="0" w:color="auto" w:frame="1"/>
        </w:rPr>
        <w:t>DANH SÁCH THỐNG KÊ CHỦ TÀU VÀ TÀU CÁ ĐỦ ĐIỀU KIỆN</w:t>
      </w:r>
    </w:p>
    <w:p w:rsidR="00F10E54" w:rsidRPr="004D1839" w:rsidRDefault="00F10E54" w:rsidP="00F10E54">
      <w:pPr>
        <w:shd w:val="clear" w:color="auto" w:fill="FFFFFF"/>
        <w:spacing w:line="234" w:lineRule="atLeast"/>
        <w:jc w:val="center"/>
        <w:rPr>
          <w:rFonts w:eastAsia="Times New Roman"/>
          <w:b/>
          <w:bCs/>
          <w:szCs w:val="26"/>
          <w:bdr w:val="none" w:sz="0" w:space="0" w:color="auto" w:frame="1"/>
          <w:shd w:val="clear" w:color="auto" w:fill="FFFFFF"/>
        </w:rPr>
      </w:pPr>
      <w:r w:rsidRPr="004D1839">
        <w:rPr>
          <w:rFonts w:eastAsia="Times New Roman"/>
          <w:b/>
          <w:szCs w:val="26"/>
          <w:bdr w:val="none" w:sz="0" w:space="0" w:color="auto" w:frame="1"/>
        </w:rPr>
        <w:t xml:space="preserve">ĐƯỢC </w:t>
      </w:r>
      <w:r w:rsidRPr="004D1839">
        <w:rPr>
          <w:rFonts w:eastAsia="Times New Roman"/>
          <w:b/>
          <w:bCs/>
          <w:szCs w:val="26"/>
          <w:bdr w:val="none" w:sz="0" w:space="0" w:color="auto" w:frame="1"/>
          <w:shd w:val="clear" w:color="auto" w:fill="FFFFFF"/>
        </w:rPr>
        <w:t>HỖ TRỢ CƯỚC THUÊ BAO DỊCH VỤ GIÁM SÁT TÀU CÁ</w:t>
      </w:r>
      <w:r w:rsidR="00531A9A" w:rsidRPr="004D1839">
        <w:rPr>
          <w:rFonts w:eastAsia="Times New Roman"/>
          <w:b/>
          <w:bCs/>
          <w:szCs w:val="26"/>
          <w:bdr w:val="none" w:sz="0" w:space="0" w:color="auto" w:frame="1"/>
          <w:shd w:val="clear" w:color="auto" w:fill="FFFFFF"/>
        </w:rPr>
        <w:t xml:space="preserve"> NĂM</w:t>
      </w:r>
      <w:r w:rsidR="00531A9A" w:rsidRPr="004D1839">
        <w:rPr>
          <w:rFonts w:eastAsia="Times New Roman"/>
          <w:bCs/>
          <w:szCs w:val="26"/>
          <w:bdr w:val="none" w:sz="0" w:space="0" w:color="auto" w:frame="1"/>
          <w:shd w:val="clear" w:color="auto" w:fill="FFFFFF"/>
        </w:rPr>
        <w:t xml:space="preserve"> …..</w:t>
      </w:r>
    </w:p>
    <w:p w:rsidR="00896973" w:rsidRDefault="00896973" w:rsidP="00E249CD">
      <w:pPr>
        <w:shd w:val="clear" w:color="auto" w:fill="FFFFFF"/>
        <w:spacing w:before="60" w:after="360" w:line="240" w:lineRule="auto"/>
        <w:jc w:val="center"/>
        <w:rPr>
          <w:rFonts w:eastAsia="Times New Roman"/>
          <w:b/>
          <w:bCs/>
          <w:szCs w:val="26"/>
          <w:bdr w:val="none" w:sz="0" w:space="0" w:color="auto" w:frame="1"/>
          <w:shd w:val="clear" w:color="auto" w:fill="FFFFFF"/>
        </w:rPr>
      </w:pPr>
      <w:r w:rsidRPr="004D1839">
        <w:rPr>
          <w:rFonts w:eastAsia="Times New Roman"/>
          <w:b/>
          <w:bCs/>
          <w:szCs w:val="26"/>
          <w:bdr w:val="none" w:sz="0" w:space="0" w:color="auto" w:frame="1"/>
          <w:shd w:val="clear" w:color="auto" w:fill="FFFFFF"/>
        </w:rPr>
        <w:t xml:space="preserve">Đơn vị: Xã </w:t>
      </w:r>
      <w:r w:rsidRPr="004D1839">
        <w:rPr>
          <w:rFonts w:eastAsia="Times New Roman"/>
          <w:bCs/>
          <w:szCs w:val="26"/>
          <w:bdr w:val="none" w:sz="0" w:space="0" w:color="auto" w:frame="1"/>
          <w:shd w:val="clear" w:color="auto" w:fill="FFFFFF"/>
        </w:rPr>
        <w:t>………….,</w:t>
      </w:r>
      <w:r w:rsidRPr="004D1839">
        <w:rPr>
          <w:rFonts w:eastAsia="Times New Roman"/>
          <w:b/>
          <w:bCs/>
          <w:szCs w:val="26"/>
          <w:bdr w:val="none" w:sz="0" w:space="0" w:color="auto" w:frame="1"/>
          <w:shd w:val="clear" w:color="auto" w:fill="FFFFFF"/>
        </w:rPr>
        <w:t xml:space="preserve"> huyện </w:t>
      </w:r>
      <w:r w:rsidRPr="004D1839">
        <w:rPr>
          <w:rFonts w:eastAsia="Times New Roman"/>
          <w:bCs/>
          <w:szCs w:val="26"/>
          <w:bdr w:val="none" w:sz="0" w:space="0" w:color="auto" w:frame="1"/>
          <w:shd w:val="clear" w:color="auto" w:fill="FFFFFF"/>
        </w:rPr>
        <w:t>…………..,</w:t>
      </w:r>
      <w:r w:rsidRPr="004D1839">
        <w:rPr>
          <w:rFonts w:eastAsia="Times New Roman"/>
          <w:b/>
          <w:bCs/>
          <w:szCs w:val="26"/>
          <w:bdr w:val="none" w:sz="0" w:space="0" w:color="auto" w:frame="1"/>
          <w:shd w:val="clear" w:color="auto" w:fill="FFFFFF"/>
        </w:rPr>
        <w:t xml:space="preserve"> tỉnh Bến Tre</w:t>
      </w:r>
    </w:p>
    <w:tbl>
      <w:tblPr>
        <w:tblStyle w:val="TableGrid"/>
        <w:tblW w:w="13999" w:type="dxa"/>
        <w:tblInd w:w="250" w:type="dxa"/>
        <w:tblLayout w:type="fixed"/>
        <w:tblLook w:val="04A0" w:firstRow="1" w:lastRow="0" w:firstColumn="1" w:lastColumn="0" w:noHBand="0" w:noVBand="1"/>
      </w:tblPr>
      <w:tblGrid>
        <w:gridCol w:w="691"/>
        <w:gridCol w:w="1577"/>
        <w:gridCol w:w="750"/>
        <w:gridCol w:w="1544"/>
        <w:gridCol w:w="1391"/>
        <w:gridCol w:w="1282"/>
        <w:gridCol w:w="1559"/>
        <w:gridCol w:w="3706"/>
        <w:gridCol w:w="1499"/>
      </w:tblGrid>
      <w:tr w:rsidR="009D5658" w:rsidRPr="00880761" w:rsidTr="00880761">
        <w:tc>
          <w:tcPr>
            <w:tcW w:w="691" w:type="dxa"/>
            <w:vMerge w:val="restart"/>
          </w:tcPr>
          <w:p w:rsidR="009D5658" w:rsidRPr="00880761" w:rsidRDefault="009D5658" w:rsidP="00215CE5">
            <w:pPr>
              <w:spacing w:before="60"/>
              <w:jc w:val="center"/>
              <w:rPr>
                <w:rFonts w:eastAsia="Times New Roman"/>
                <w:b/>
                <w:sz w:val="24"/>
                <w:szCs w:val="26"/>
              </w:rPr>
            </w:pPr>
            <w:r w:rsidRPr="00880761">
              <w:rPr>
                <w:rFonts w:eastAsia="Times New Roman"/>
                <w:b/>
                <w:sz w:val="24"/>
                <w:szCs w:val="26"/>
              </w:rPr>
              <w:t>Số</w:t>
            </w:r>
          </w:p>
          <w:p w:rsidR="009D5658" w:rsidRPr="00880761" w:rsidRDefault="009D5658" w:rsidP="00215CE5">
            <w:pPr>
              <w:jc w:val="center"/>
              <w:rPr>
                <w:rFonts w:eastAsia="Times New Roman"/>
                <w:b/>
                <w:sz w:val="24"/>
                <w:szCs w:val="26"/>
              </w:rPr>
            </w:pPr>
            <w:r w:rsidRPr="00880761">
              <w:rPr>
                <w:rFonts w:eastAsia="Times New Roman"/>
                <w:b/>
                <w:sz w:val="24"/>
                <w:szCs w:val="26"/>
              </w:rPr>
              <w:t>thứ</w:t>
            </w:r>
          </w:p>
          <w:p w:rsidR="009D5658" w:rsidRPr="00880761" w:rsidRDefault="009D5658" w:rsidP="00215CE5">
            <w:pPr>
              <w:spacing w:after="120"/>
              <w:jc w:val="center"/>
              <w:rPr>
                <w:rFonts w:eastAsia="Times New Roman"/>
                <w:b/>
                <w:sz w:val="24"/>
                <w:szCs w:val="26"/>
              </w:rPr>
            </w:pPr>
            <w:r w:rsidRPr="00880761">
              <w:rPr>
                <w:rFonts w:eastAsia="Times New Roman"/>
                <w:b/>
                <w:sz w:val="24"/>
                <w:szCs w:val="26"/>
              </w:rPr>
              <w:t>tự</w:t>
            </w:r>
          </w:p>
        </w:tc>
        <w:tc>
          <w:tcPr>
            <w:tcW w:w="2327" w:type="dxa"/>
            <w:gridSpan w:val="2"/>
            <w:vAlign w:val="center"/>
          </w:tcPr>
          <w:p w:rsidR="009D5658" w:rsidRPr="00880761" w:rsidRDefault="009D5658" w:rsidP="001670A5">
            <w:pPr>
              <w:spacing w:before="60"/>
              <w:jc w:val="center"/>
              <w:rPr>
                <w:rFonts w:eastAsia="Times New Roman"/>
                <w:b/>
                <w:sz w:val="24"/>
                <w:szCs w:val="26"/>
              </w:rPr>
            </w:pPr>
            <w:r w:rsidRPr="00880761">
              <w:rPr>
                <w:rFonts w:eastAsia="Times New Roman"/>
                <w:b/>
                <w:sz w:val="24"/>
                <w:szCs w:val="26"/>
              </w:rPr>
              <w:t>Chủ tàu</w:t>
            </w:r>
          </w:p>
        </w:tc>
        <w:tc>
          <w:tcPr>
            <w:tcW w:w="1544" w:type="dxa"/>
            <w:vMerge w:val="restart"/>
          </w:tcPr>
          <w:p w:rsidR="009D5658" w:rsidRPr="00880761" w:rsidRDefault="009D5658" w:rsidP="00215CE5">
            <w:pPr>
              <w:spacing w:before="60"/>
              <w:jc w:val="center"/>
              <w:rPr>
                <w:rFonts w:eastAsia="Times New Roman"/>
                <w:b/>
                <w:sz w:val="24"/>
                <w:szCs w:val="26"/>
              </w:rPr>
            </w:pPr>
            <w:r w:rsidRPr="00880761">
              <w:rPr>
                <w:rFonts w:eastAsia="Times New Roman"/>
                <w:b/>
                <w:sz w:val="24"/>
                <w:szCs w:val="26"/>
              </w:rPr>
              <w:t>Địa chỉ (ấp/khu phố)</w:t>
            </w:r>
          </w:p>
        </w:tc>
        <w:tc>
          <w:tcPr>
            <w:tcW w:w="1391" w:type="dxa"/>
            <w:vMerge w:val="restart"/>
          </w:tcPr>
          <w:p w:rsidR="009D5658" w:rsidRPr="00880761" w:rsidRDefault="009D5658" w:rsidP="00215CE5">
            <w:pPr>
              <w:spacing w:before="60"/>
              <w:jc w:val="center"/>
              <w:rPr>
                <w:rFonts w:eastAsia="Times New Roman"/>
                <w:b/>
                <w:sz w:val="24"/>
                <w:szCs w:val="26"/>
              </w:rPr>
            </w:pPr>
            <w:r w:rsidRPr="00880761">
              <w:rPr>
                <w:rFonts w:eastAsia="Times New Roman"/>
                <w:b/>
                <w:sz w:val="24"/>
                <w:szCs w:val="26"/>
              </w:rPr>
              <w:t>Số đăng</w:t>
            </w:r>
          </w:p>
          <w:p w:rsidR="009D5658" w:rsidRPr="00880761" w:rsidRDefault="009D5658" w:rsidP="00215CE5">
            <w:pPr>
              <w:jc w:val="center"/>
              <w:rPr>
                <w:rFonts w:eastAsia="Times New Roman"/>
                <w:b/>
                <w:sz w:val="24"/>
                <w:szCs w:val="26"/>
              </w:rPr>
            </w:pPr>
            <w:r w:rsidRPr="00880761">
              <w:rPr>
                <w:rFonts w:eastAsia="Times New Roman"/>
                <w:b/>
                <w:sz w:val="24"/>
                <w:szCs w:val="26"/>
              </w:rPr>
              <w:t>ký tàu</w:t>
            </w:r>
          </w:p>
          <w:p w:rsidR="009D5658" w:rsidRPr="00880761" w:rsidRDefault="009D5658" w:rsidP="00215CE5">
            <w:pPr>
              <w:spacing w:after="120"/>
              <w:jc w:val="center"/>
              <w:rPr>
                <w:rFonts w:eastAsia="Times New Roman"/>
                <w:b/>
                <w:sz w:val="24"/>
                <w:szCs w:val="26"/>
              </w:rPr>
            </w:pPr>
            <w:r w:rsidRPr="00880761">
              <w:rPr>
                <w:rFonts w:eastAsia="Times New Roman"/>
                <w:b/>
                <w:sz w:val="24"/>
                <w:szCs w:val="26"/>
              </w:rPr>
              <w:t>BT-…-TS</w:t>
            </w:r>
          </w:p>
        </w:tc>
        <w:tc>
          <w:tcPr>
            <w:tcW w:w="2841" w:type="dxa"/>
            <w:gridSpan w:val="2"/>
            <w:vAlign w:val="center"/>
          </w:tcPr>
          <w:p w:rsidR="009D5658" w:rsidRPr="00880761" w:rsidRDefault="009D5658" w:rsidP="001670A5">
            <w:pPr>
              <w:spacing w:before="60"/>
              <w:jc w:val="center"/>
              <w:rPr>
                <w:rFonts w:eastAsia="Times New Roman"/>
                <w:b/>
                <w:sz w:val="24"/>
                <w:szCs w:val="26"/>
              </w:rPr>
            </w:pPr>
            <w:r w:rsidRPr="00880761">
              <w:rPr>
                <w:rFonts w:eastAsia="Times New Roman"/>
                <w:b/>
                <w:sz w:val="24"/>
                <w:szCs w:val="26"/>
              </w:rPr>
              <w:t>Giấy phép KTTS</w:t>
            </w:r>
          </w:p>
        </w:tc>
        <w:tc>
          <w:tcPr>
            <w:tcW w:w="3706" w:type="dxa"/>
            <w:vMerge w:val="restart"/>
            <w:vAlign w:val="center"/>
          </w:tcPr>
          <w:p w:rsidR="009D5658" w:rsidRPr="00880761" w:rsidRDefault="009D5658" w:rsidP="009D5658">
            <w:pPr>
              <w:jc w:val="center"/>
              <w:rPr>
                <w:rFonts w:eastAsia="Times New Roman"/>
                <w:b/>
                <w:sz w:val="24"/>
                <w:szCs w:val="26"/>
                <w:shd w:val="clear" w:color="auto" w:fill="FFFFFF"/>
                <w:lang w:val="nl-NL"/>
              </w:rPr>
            </w:pPr>
            <w:r w:rsidRPr="00880761">
              <w:rPr>
                <w:rFonts w:eastAsia="Times New Roman"/>
                <w:b/>
                <w:sz w:val="24"/>
                <w:szCs w:val="26"/>
                <w:shd w:val="clear" w:color="auto" w:fill="FFFFFF"/>
                <w:lang w:val="nl-NL"/>
              </w:rPr>
              <w:t>Tình trạng thiết bị</w:t>
            </w:r>
          </w:p>
          <w:p w:rsidR="009D5658" w:rsidRPr="00880761" w:rsidRDefault="009D5658" w:rsidP="009D5658">
            <w:pPr>
              <w:jc w:val="center"/>
              <w:rPr>
                <w:rFonts w:eastAsia="Times New Roman"/>
                <w:b/>
                <w:sz w:val="24"/>
                <w:szCs w:val="26"/>
              </w:rPr>
            </w:pPr>
            <w:r w:rsidRPr="00880761">
              <w:rPr>
                <w:rFonts w:eastAsia="Times New Roman"/>
                <w:b/>
                <w:sz w:val="24"/>
                <w:szCs w:val="26"/>
                <w:shd w:val="clear" w:color="auto" w:fill="FFFFFF"/>
                <w:lang w:val="nl-NL"/>
              </w:rPr>
              <w:t>giám sát trên tàu</w:t>
            </w:r>
          </w:p>
        </w:tc>
        <w:tc>
          <w:tcPr>
            <w:tcW w:w="1499" w:type="dxa"/>
            <w:vMerge w:val="restart"/>
            <w:vAlign w:val="center"/>
          </w:tcPr>
          <w:p w:rsidR="009D5658" w:rsidRPr="00880761" w:rsidRDefault="009D5658" w:rsidP="001670A5">
            <w:pPr>
              <w:spacing w:before="60"/>
              <w:jc w:val="center"/>
              <w:rPr>
                <w:rFonts w:eastAsia="Times New Roman"/>
                <w:b/>
                <w:sz w:val="24"/>
                <w:szCs w:val="26"/>
              </w:rPr>
            </w:pPr>
            <w:r w:rsidRPr="00880761">
              <w:rPr>
                <w:rFonts w:eastAsia="Times New Roman"/>
                <w:b/>
                <w:sz w:val="24"/>
                <w:szCs w:val="26"/>
              </w:rPr>
              <w:t>Ghi chú</w:t>
            </w:r>
          </w:p>
        </w:tc>
      </w:tr>
      <w:tr w:rsidR="009D5658" w:rsidRPr="00880761" w:rsidTr="00880761">
        <w:tc>
          <w:tcPr>
            <w:tcW w:w="691" w:type="dxa"/>
            <w:vMerge/>
          </w:tcPr>
          <w:p w:rsidR="009D5658" w:rsidRPr="00880761" w:rsidRDefault="009D5658" w:rsidP="009E7959">
            <w:pPr>
              <w:jc w:val="both"/>
              <w:rPr>
                <w:rFonts w:eastAsia="Times New Roman"/>
                <w:sz w:val="24"/>
                <w:szCs w:val="26"/>
              </w:rPr>
            </w:pPr>
          </w:p>
        </w:tc>
        <w:tc>
          <w:tcPr>
            <w:tcW w:w="1577" w:type="dxa"/>
          </w:tcPr>
          <w:p w:rsidR="009D5658" w:rsidRPr="00880761" w:rsidRDefault="009D5658" w:rsidP="00215CE5">
            <w:pPr>
              <w:spacing w:before="60" w:after="60"/>
              <w:jc w:val="center"/>
              <w:rPr>
                <w:rFonts w:eastAsia="Times New Roman"/>
                <w:b/>
                <w:sz w:val="24"/>
                <w:szCs w:val="26"/>
              </w:rPr>
            </w:pPr>
            <w:r w:rsidRPr="00880761">
              <w:rPr>
                <w:rFonts w:eastAsia="Times New Roman"/>
                <w:b/>
                <w:sz w:val="24"/>
                <w:szCs w:val="26"/>
              </w:rPr>
              <w:t>Họ</w:t>
            </w:r>
          </w:p>
        </w:tc>
        <w:tc>
          <w:tcPr>
            <w:tcW w:w="750" w:type="dxa"/>
          </w:tcPr>
          <w:p w:rsidR="009D5658" w:rsidRPr="00880761" w:rsidRDefault="009D5658" w:rsidP="00215CE5">
            <w:pPr>
              <w:spacing w:before="60" w:after="60"/>
              <w:jc w:val="center"/>
              <w:rPr>
                <w:rFonts w:eastAsia="Times New Roman"/>
                <w:b/>
                <w:sz w:val="24"/>
                <w:szCs w:val="26"/>
              </w:rPr>
            </w:pPr>
            <w:r w:rsidRPr="00880761">
              <w:rPr>
                <w:rFonts w:eastAsia="Times New Roman"/>
                <w:b/>
                <w:sz w:val="24"/>
                <w:szCs w:val="26"/>
              </w:rPr>
              <w:t>tên</w:t>
            </w:r>
          </w:p>
        </w:tc>
        <w:tc>
          <w:tcPr>
            <w:tcW w:w="1544" w:type="dxa"/>
            <w:vMerge/>
          </w:tcPr>
          <w:p w:rsidR="009D5658" w:rsidRPr="00880761" w:rsidRDefault="009D5658" w:rsidP="009E7959">
            <w:pPr>
              <w:jc w:val="center"/>
              <w:rPr>
                <w:rFonts w:eastAsia="Times New Roman"/>
                <w:b/>
                <w:sz w:val="24"/>
                <w:szCs w:val="26"/>
              </w:rPr>
            </w:pPr>
          </w:p>
        </w:tc>
        <w:tc>
          <w:tcPr>
            <w:tcW w:w="1391" w:type="dxa"/>
            <w:vMerge/>
          </w:tcPr>
          <w:p w:rsidR="009D5658" w:rsidRPr="00880761" w:rsidRDefault="009D5658" w:rsidP="009E7959">
            <w:pPr>
              <w:jc w:val="both"/>
              <w:rPr>
                <w:rFonts w:eastAsia="Times New Roman"/>
                <w:sz w:val="24"/>
                <w:szCs w:val="26"/>
              </w:rPr>
            </w:pPr>
          </w:p>
        </w:tc>
        <w:tc>
          <w:tcPr>
            <w:tcW w:w="1282" w:type="dxa"/>
          </w:tcPr>
          <w:p w:rsidR="009D5658" w:rsidRPr="00880761" w:rsidRDefault="009D5658" w:rsidP="009D5658">
            <w:pPr>
              <w:spacing w:before="60" w:after="60"/>
              <w:jc w:val="center"/>
              <w:rPr>
                <w:rFonts w:eastAsia="Times New Roman"/>
                <w:b/>
                <w:sz w:val="24"/>
                <w:szCs w:val="26"/>
              </w:rPr>
            </w:pPr>
            <w:r w:rsidRPr="00880761">
              <w:rPr>
                <w:rFonts w:eastAsia="Times New Roman"/>
                <w:b/>
                <w:sz w:val="24"/>
                <w:szCs w:val="26"/>
              </w:rPr>
              <w:t>Số giấy phép</w:t>
            </w:r>
          </w:p>
        </w:tc>
        <w:tc>
          <w:tcPr>
            <w:tcW w:w="1559" w:type="dxa"/>
          </w:tcPr>
          <w:p w:rsidR="009D5658" w:rsidRPr="00880761" w:rsidRDefault="009D5658" w:rsidP="009D5658">
            <w:pPr>
              <w:spacing w:before="60" w:after="60"/>
              <w:jc w:val="center"/>
              <w:rPr>
                <w:rFonts w:eastAsia="Times New Roman"/>
                <w:b/>
                <w:sz w:val="24"/>
                <w:szCs w:val="26"/>
              </w:rPr>
            </w:pPr>
            <w:r w:rsidRPr="00880761">
              <w:rPr>
                <w:rFonts w:eastAsia="Times New Roman"/>
                <w:b/>
                <w:sz w:val="24"/>
                <w:szCs w:val="26"/>
              </w:rPr>
              <w:t>Hạn giấy phép</w:t>
            </w:r>
          </w:p>
        </w:tc>
        <w:tc>
          <w:tcPr>
            <w:tcW w:w="3706" w:type="dxa"/>
            <w:vMerge/>
          </w:tcPr>
          <w:p w:rsidR="009D5658" w:rsidRPr="00880761" w:rsidRDefault="009D5658" w:rsidP="009E7959">
            <w:pPr>
              <w:jc w:val="both"/>
              <w:rPr>
                <w:rFonts w:eastAsia="Times New Roman"/>
                <w:sz w:val="24"/>
                <w:szCs w:val="26"/>
              </w:rPr>
            </w:pPr>
          </w:p>
        </w:tc>
        <w:tc>
          <w:tcPr>
            <w:tcW w:w="1499" w:type="dxa"/>
            <w:vMerge/>
          </w:tcPr>
          <w:p w:rsidR="009D5658" w:rsidRPr="00880761" w:rsidRDefault="009D5658" w:rsidP="009E7959">
            <w:pPr>
              <w:jc w:val="both"/>
              <w:rPr>
                <w:rFonts w:eastAsia="Times New Roman"/>
                <w:sz w:val="24"/>
                <w:szCs w:val="26"/>
              </w:rPr>
            </w:pPr>
          </w:p>
        </w:tc>
      </w:tr>
      <w:tr w:rsidR="009D5658" w:rsidRPr="00880761" w:rsidTr="00880761">
        <w:tc>
          <w:tcPr>
            <w:tcW w:w="691" w:type="dxa"/>
          </w:tcPr>
          <w:p w:rsidR="009D5658" w:rsidRPr="00880761" w:rsidRDefault="009D5658" w:rsidP="001670A5">
            <w:pPr>
              <w:spacing w:before="60" w:after="60"/>
              <w:jc w:val="center"/>
              <w:rPr>
                <w:rFonts w:eastAsia="Times New Roman"/>
                <w:i/>
                <w:sz w:val="24"/>
                <w:szCs w:val="26"/>
              </w:rPr>
            </w:pPr>
            <w:r w:rsidRPr="00880761">
              <w:rPr>
                <w:rFonts w:eastAsia="Times New Roman"/>
                <w:i/>
                <w:sz w:val="24"/>
                <w:szCs w:val="26"/>
              </w:rPr>
              <w:t>01</w:t>
            </w:r>
          </w:p>
        </w:tc>
        <w:tc>
          <w:tcPr>
            <w:tcW w:w="1577" w:type="dxa"/>
          </w:tcPr>
          <w:p w:rsidR="009D5658" w:rsidRPr="00880761" w:rsidRDefault="009D5658" w:rsidP="001670A5">
            <w:pPr>
              <w:spacing w:before="60" w:after="60"/>
              <w:jc w:val="center"/>
              <w:rPr>
                <w:rFonts w:eastAsia="Times New Roman"/>
                <w:i/>
                <w:sz w:val="24"/>
                <w:szCs w:val="26"/>
              </w:rPr>
            </w:pPr>
            <w:r w:rsidRPr="00880761">
              <w:rPr>
                <w:rFonts w:eastAsia="Times New Roman"/>
                <w:i/>
                <w:sz w:val="24"/>
                <w:szCs w:val="26"/>
              </w:rPr>
              <w:t>Nguyễn Văn</w:t>
            </w:r>
          </w:p>
        </w:tc>
        <w:tc>
          <w:tcPr>
            <w:tcW w:w="750" w:type="dxa"/>
          </w:tcPr>
          <w:p w:rsidR="009D5658" w:rsidRPr="00880761" w:rsidRDefault="001E234B" w:rsidP="001670A5">
            <w:pPr>
              <w:spacing w:before="60" w:after="60"/>
              <w:jc w:val="center"/>
              <w:rPr>
                <w:rFonts w:eastAsia="Times New Roman"/>
                <w:i/>
                <w:sz w:val="24"/>
                <w:szCs w:val="26"/>
              </w:rPr>
            </w:pPr>
            <w:r w:rsidRPr="00880761">
              <w:rPr>
                <w:rFonts w:eastAsia="Times New Roman"/>
                <w:i/>
                <w:sz w:val="24"/>
                <w:szCs w:val="26"/>
              </w:rPr>
              <w:t>A</w:t>
            </w:r>
          </w:p>
        </w:tc>
        <w:tc>
          <w:tcPr>
            <w:tcW w:w="1544" w:type="dxa"/>
          </w:tcPr>
          <w:p w:rsidR="009D5658" w:rsidRPr="00880761" w:rsidRDefault="009D5658" w:rsidP="001670A5">
            <w:pPr>
              <w:spacing w:before="60" w:after="60"/>
              <w:jc w:val="center"/>
              <w:rPr>
                <w:rFonts w:eastAsia="Times New Roman"/>
                <w:i/>
                <w:sz w:val="24"/>
                <w:szCs w:val="26"/>
              </w:rPr>
            </w:pPr>
            <w:r w:rsidRPr="00880761">
              <w:rPr>
                <w:rFonts w:eastAsia="Times New Roman"/>
                <w:i/>
                <w:sz w:val="24"/>
                <w:szCs w:val="26"/>
              </w:rPr>
              <w:t>An Thuận</w:t>
            </w:r>
          </w:p>
        </w:tc>
        <w:tc>
          <w:tcPr>
            <w:tcW w:w="1391" w:type="dxa"/>
          </w:tcPr>
          <w:p w:rsidR="009D5658" w:rsidRPr="00880761" w:rsidRDefault="009D5658" w:rsidP="001670A5">
            <w:pPr>
              <w:spacing w:before="60" w:after="60"/>
              <w:jc w:val="center"/>
              <w:rPr>
                <w:rFonts w:eastAsia="Times New Roman"/>
                <w:i/>
                <w:sz w:val="24"/>
                <w:szCs w:val="26"/>
              </w:rPr>
            </w:pPr>
            <w:r w:rsidRPr="00880761">
              <w:rPr>
                <w:rFonts w:eastAsia="Times New Roman"/>
                <w:i/>
                <w:sz w:val="24"/>
                <w:szCs w:val="26"/>
              </w:rPr>
              <w:t>92345</w:t>
            </w:r>
          </w:p>
        </w:tc>
        <w:tc>
          <w:tcPr>
            <w:tcW w:w="1282" w:type="dxa"/>
          </w:tcPr>
          <w:p w:rsidR="009D5658" w:rsidRPr="00880761" w:rsidRDefault="009D5658" w:rsidP="001670A5">
            <w:pPr>
              <w:spacing w:before="60" w:after="60"/>
              <w:jc w:val="center"/>
              <w:rPr>
                <w:rFonts w:eastAsia="Times New Roman"/>
                <w:i/>
                <w:sz w:val="24"/>
                <w:szCs w:val="26"/>
              </w:rPr>
            </w:pPr>
            <w:r w:rsidRPr="00880761">
              <w:rPr>
                <w:rFonts w:eastAsia="Times New Roman"/>
                <w:i/>
                <w:sz w:val="24"/>
                <w:szCs w:val="26"/>
              </w:rPr>
              <w:t>0001</w:t>
            </w:r>
          </w:p>
        </w:tc>
        <w:tc>
          <w:tcPr>
            <w:tcW w:w="1559" w:type="dxa"/>
          </w:tcPr>
          <w:p w:rsidR="009D5658" w:rsidRPr="00880761" w:rsidRDefault="009D5658" w:rsidP="001670A5">
            <w:pPr>
              <w:spacing w:before="60" w:after="60"/>
              <w:jc w:val="center"/>
              <w:rPr>
                <w:rFonts w:eastAsia="Times New Roman"/>
                <w:i/>
                <w:sz w:val="24"/>
                <w:szCs w:val="26"/>
              </w:rPr>
            </w:pPr>
            <w:r w:rsidRPr="00880761">
              <w:rPr>
                <w:rFonts w:eastAsia="Times New Roman"/>
                <w:i/>
                <w:sz w:val="24"/>
                <w:szCs w:val="26"/>
              </w:rPr>
              <w:t>02/5/2024</w:t>
            </w:r>
          </w:p>
        </w:tc>
        <w:tc>
          <w:tcPr>
            <w:tcW w:w="3706" w:type="dxa"/>
          </w:tcPr>
          <w:p w:rsidR="009D5658" w:rsidRPr="00880761" w:rsidRDefault="009D5658" w:rsidP="001670A5">
            <w:pPr>
              <w:spacing w:before="60" w:after="60"/>
              <w:jc w:val="center"/>
              <w:rPr>
                <w:rFonts w:eastAsia="Times New Roman"/>
                <w:i/>
                <w:sz w:val="24"/>
                <w:szCs w:val="26"/>
              </w:rPr>
            </w:pPr>
            <w:r w:rsidRPr="00880761">
              <w:rPr>
                <w:rFonts w:eastAsia="Times New Roman"/>
                <w:i/>
                <w:sz w:val="24"/>
                <w:szCs w:val="26"/>
              </w:rPr>
              <w:t>Duy trì hoạt động đúng quy định</w:t>
            </w:r>
          </w:p>
        </w:tc>
        <w:tc>
          <w:tcPr>
            <w:tcW w:w="1499" w:type="dxa"/>
          </w:tcPr>
          <w:p w:rsidR="009D5658" w:rsidRPr="00880761" w:rsidRDefault="009D5658" w:rsidP="001670A5">
            <w:pPr>
              <w:spacing w:before="60" w:after="60"/>
              <w:jc w:val="center"/>
              <w:rPr>
                <w:rFonts w:eastAsia="Times New Roman"/>
                <w:i/>
                <w:sz w:val="24"/>
                <w:szCs w:val="26"/>
              </w:rPr>
            </w:pPr>
          </w:p>
        </w:tc>
      </w:tr>
      <w:tr w:rsidR="009D5658" w:rsidRPr="00880761" w:rsidTr="00880761">
        <w:tc>
          <w:tcPr>
            <w:tcW w:w="691" w:type="dxa"/>
          </w:tcPr>
          <w:p w:rsidR="009D5658" w:rsidRPr="00880761" w:rsidRDefault="009D5658" w:rsidP="001670A5">
            <w:pPr>
              <w:spacing w:before="60" w:after="60"/>
              <w:jc w:val="center"/>
              <w:rPr>
                <w:rFonts w:eastAsia="Times New Roman"/>
                <w:sz w:val="24"/>
                <w:szCs w:val="26"/>
              </w:rPr>
            </w:pPr>
          </w:p>
        </w:tc>
        <w:tc>
          <w:tcPr>
            <w:tcW w:w="1577" w:type="dxa"/>
          </w:tcPr>
          <w:p w:rsidR="009D5658" w:rsidRPr="00880761" w:rsidRDefault="009D5658" w:rsidP="001670A5">
            <w:pPr>
              <w:spacing w:before="60" w:after="60"/>
              <w:jc w:val="center"/>
              <w:rPr>
                <w:rFonts w:eastAsia="Times New Roman"/>
                <w:sz w:val="24"/>
                <w:szCs w:val="26"/>
              </w:rPr>
            </w:pPr>
            <w:r w:rsidRPr="00880761">
              <w:rPr>
                <w:rFonts w:eastAsia="Times New Roman"/>
                <w:sz w:val="24"/>
                <w:szCs w:val="26"/>
              </w:rPr>
              <w:t>……</w:t>
            </w:r>
          </w:p>
        </w:tc>
        <w:tc>
          <w:tcPr>
            <w:tcW w:w="750" w:type="dxa"/>
          </w:tcPr>
          <w:p w:rsidR="009D5658" w:rsidRPr="00880761" w:rsidRDefault="009D5658" w:rsidP="001670A5">
            <w:pPr>
              <w:spacing w:before="60" w:after="60"/>
              <w:jc w:val="center"/>
              <w:rPr>
                <w:rFonts w:eastAsia="Times New Roman"/>
                <w:sz w:val="24"/>
                <w:szCs w:val="26"/>
              </w:rPr>
            </w:pPr>
            <w:r w:rsidRPr="00880761">
              <w:rPr>
                <w:rFonts w:eastAsia="Times New Roman"/>
                <w:sz w:val="24"/>
                <w:szCs w:val="26"/>
              </w:rPr>
              <w:t>…</w:t>
            </w:r>
          </w:p>
        </w:tc>
        <w:tc>
          <w:tcPr>
            <w:tcW w:w="1544" w:type="dxa"/>
          </w:tcPr>
          <w:p w:rsidR="009D5658" w:rsidRPr="00880761" w:rsidRDefault="009D5658" w:rsidP="001670A5">
            <w:pPr>
              <w:spacing w:before="60" w:after="60"/>
              <w:jc w:val="center"/>
              <w:rPr>
                <w:rFonts w:eastAsia="Times New Roman"/>
                <w:sz w:val="24"/>
                <w:szCs w:val="26"/>
              </w:rPr>
            </w:pPr>
            <w:r w:rsidRPr="00880761">
              <w:rPr>
                <w:rFonts w:eastAsia="Times New Roman"/>
                <w:sz w:val="24"/>
                <w:szCs w:val="26"/>
              </w:rPr>
              <w:t>…</w:t>
            </w:r>
          </w:p>
        </w:tc>
        <w:tc>
          <w:tcPr>
            <w:tcW w:w="1391" w:type="dxa"/>
          </w:tcPr>
          <w:p w:rsidR="009D5658" w:rsidRPr="00880761" w:rsidRDefault="009D5658" w:rsidP="001670A5">
            <w:pPr>
              <w:spacing w:before="60" w:after="60"/>
              <w:jc w:val="center"/>
              <w:rPr>
                <w:rFonts w:eastAsia="Times New Roman"/>
                <w:sz w:val="24"/>
                <w:szCs w:val="26"/>
              </w:rPr>
            </w:pPr>
            <w:r w:rsidRPr="00880761">
              <w:rPr>
                <w:rFonts w:eastAsia="Times New Roman"/>
                <w:sz w:val="24"/>
                <w:szCs w:val="26"/>
              </w:rPr>
              <w:t>…</w:t>
            </w:r>
          </w:p>
        </w:tc>
        <w:tc>
          <w:tcPr>
            <w:tcW w:w="1282" w:type="dxa"/>
          </w:tcPr>
          <w:p w:rsidR="009D5658" w:rsidRPr="00880761" w:rsidRDefault="009D5658" w:rsidP="001670A5">
            <w:pPr>
              <w:spacing w:before="60" w:after="60"/>
              <w:jc w:val="center"/>
              <w:rPr>
                <w:rFonts w:eastAsia="Times New Roman"/>
                <w:sz w:val="24"/>
                <w:szCs w:val="26"/>
              </w:rPr>
            </w:pPr>
            <w:r w:rsidRPr="00880761">
              <w:rPr>
                <w:rFonts w:eastAsia="Times New Roman"/>
                <w:sz w:val="24"/>
                <w:szCs w:val="26"/>
              </w:rPr>
              <w:t>…</w:t>
            </w:r>
          </w:p>
        </w:tc>
        <w:tc>
          <w:tcPr>
            <w:tcW w:w="1559" w:type="dxa"/>
          </w:tcPr>
          <w:p w:rsidR="009D5658" w:rsidRPr="00880761" w:rsidRDefault="009D5658" w:rsidP="001670A5">
            <w:pPr>
              <w:spacing w:before="60" w:after="60"/>
              <w:jc w:val="center"/>
              <w:rPr>
                <w:rFonts w:eastAsia="Times New Roman"/>
                <w:sz w:val="24"/>
                <w:szCs w:val="26"/>
              </w:rPr>
            </w:pPr>
            <w:r w:rsidRPr="00880761">
              <w:rPr>
                <w:rFonts w:eastAsia="Times New Roman"/>
                <w:sz w:val="24"/>
                <w:szCs w:val="26"/>
              </w:rPr>
              <w:t>…</w:t>
            </w:r>
          </w:p>
        </w:tc>
        <w:tc>
          <w:tcPr>
            <w:tcW w:w="3706" w:type="dxa"/>
          </w:tcPr>
          <w:p w:rsidR="009D5658" w:rsidRPr="00880761" w:rsidRDefault="009D5658" w:rsidP="001670A5">
            <w:pPr>
              <w:spacing w:before="60" w:after="60"/>
              <w:jc w:val="center"/>
              <w:rPr>
                <w:rFonts w:eastAsia="Times New Roman"/>
                <w:sz w:val="24"/>
                <w:szCs w:val="26"/>
              </w:rPr>
            </w:pPr>
            <w:r w:rsidRPr="00880761">
              <w:rPr>
                <w:rFonts w:eastAsia="Times New Roman"/>
                <w:sz w:val="24"/>
                <w:szCs w:val="26"/>
              </w:rPr>
              <w:t>…</w:t>
            </w:r>
          </w:p>
        </w:tc>
        <w:tc>
          <w:tcPr>
            <w:tcW w:w="1499" w:type="dxa"/>
          </w:tcPr>
          <w:p w:rsidR="009D5658" w:rsidRPr="00880761" w:rsidRDefault="009D5658" w:rsidP="001670A5">
            <w:pPr>
              <w:spacing w:before="60" w:after="60"/>
              <w:jc w:val="center"/>
              <w:rPr>
                <w:rFonts w:eastAsia="Times New Roman"/>
                <w:sz w:val="24"/>
                <w:szCs w:val="26"/>
              </w:rPr>
            </w:pPr>
          </w:p>
        </w:tc>
      </w:tr>
      <w:tr w:rsidR="009D5658" w:rsidRPr="00880761" w:rsidTr="00880761">
        <w:tc>
          <w:tcPr>
            <w:tcW w:w="691" w:type="dxa"/>
          </w:tcPr>
          <w:p w:rsidR="009D5658" w:rsidRPr="00880761" w:rsidRDefault="009D5658" w:rsidP="001670A5">
            <w:pPr>
              <w:spacing w:before="60" w:after="60"/>
              <w:jc w:val="both"/>
              <w:rPr>
                <w:rFonts w:eastAsia="Times New Roman"/>
                <w:sz w:val="24"/>
                <w:szCs w:val="26"/>
              </w:rPr>
            </w:pPr>
          </w:p>
        </w:tc>
        <w:tc>
          <w:tcPr>
            <w:tcW w:w="1577" w:type="dxa"/>
          </w:tcPr>
          <w:p w:rsidR="009D5658" w:rsidRPr="00880761" w:rsidRDefault="009D5658" w:rsidP="001670A5">
            <w:pPr>
              <w:spacing w:before="60" w:after="60"/>
              <w:jc w:val="both"/>
              <w:rPr>
                <w:rFonts w:eastAsia="Times New Roman"/>
                <w:sz w:val="24"/>
                <w:szCs w:val="26"/>
              </w:rPr>
            </w:pPr>
          </w:p>
        </w:tc>
        <w:tc>
          <w:tcPr>
            <w:tcW w:w="750" w:type="dxa"/>
          </w:tcPr>
          <w:p w:rsidR="009D5658" w:rsidRPr="00880761" w:rsidRDefault="009D5658" w:rsidP="001670A5">
            <w:pPr>
              <w:spacing w:before="60" w:after="60"/>
              <w:jc w:val="both"/>
              <w:rPr>
                <w:rFonts w:eastAsia="Times New Roman"/>
                <w:sz w:val="24"/>
                <w:szCs w:val="26"/>
              </w:rPr>
            </w:pPr>
          </w:p>
        </w:tc>
        <w:tc>
          <w:tcPr>
            <w:tcW w:w="1544" w:type="dxa"/>
          </w:tcPr>
          <w:p w:rsidR="009D5658" w:rsidRPr="00880761" w:rsidRDefault="009D5658" w:rsidP="001670A5">
            <w:pPr>
              <w:spacing w:before="60" w:after="60"/>
              <w:jc w:val="both"/>
              <w:rPr>
                <w:rFonts w:eastAsia="Times New Roman"/>
                <w:sz w:val="24"/>
                <w:szCs w:val="26"/>
              </w:rPr>
            </w:pPr>
          </w:p>
        </w:tc>
        <w:tc>
          <w:tcPr>
            <w:tcW w:w="1391" w:type="dxa"/>
          </w:tcPr>
          <w:p w:rsidR="009D5658" w:rsidRPr="00880761" w:rsidRDefault="009D5658" w:rsidP="001670A5">
            <w:pPr>
              <w:spacing w:before="60" w:after="60"/>
              <w:jc w:val="both"/>
              <w:rPr>
                <w:rFonts w:eastAsia="Times New Roman"/>
                <w:sz w:val="24"/>
                <w:szCs w:val="26"/>
              </w:rPr>
            </w:pPr>
          </w:p>
        </w:tc>
        <w:tc>
          <w:tcPr>
            <w:tcW w:w="1282" w:type="dxa"/>
          </w:tcPr>
          <w:p w:rsidR="009D5658" w:rsidRPr="00880761" w:rsidRDefault="009D5658" w:rsidP="001670A5">
            <w:pPr>
              <w:spacing w:before="60" w:after="60"/>
              <w:jc w:val="both"/>
              <w:rPr>
                <w:rFonts w:eastAsia="Times New Roman"/>
                <w:sz w:val="24"/>
                <w:szCs w:val="26"/>
              </w:rPr>
            </w:pPr>
          </w:p>
        </w:tc>
        <w:tc>
          <w:tcPr>
            <w:tcW w:w="1559" w:type="dxa"/>
          </w:tcPr>
          <w:p w:rsidR="009D5658" w:rsidRPr="00880761" w:rsidRDefault="009D5658" w:rsidP="001670A5">
            <w:pPr>
              <w:spacing w:before="60" w:after="60"/>
              <w:jc w:val="both"/>
              <w:rPr>
                <w:rFonts w:eastAsia="Times New Roman"/>
                <w:sz w:val="24"/>
                <w:szCs w:val="26"/>
              </w:rPr>
            </w:pPr>
          </w:p>
        </w:tc>
        <w:tc>
          <w:tcPr>
            <w:tcW w:w="3706" w:type="dxa"/>
          </w:tcPr>
          <w:p w:rsidR="009D5658" w:rsidRPr="00880761" w:rsidRDefault="009D5658" w:rsidP="001670A5">
            <w:pPr>
              <w:spacing w:before="60" w:after="60"/>
              <w:jc w:val="both"/>
              <w:rPr>
                <w:rFonts w:eastAsia="Times New Roman"/>
                <w:sz w:val="24"/>
                <w:szCs w:val="26"/>
              </w:rPr>
            </w:pPr>
          </w:p>
        </w:tc>
        <w:tc>
          <w:tcPr>
            <w:tcW w:w="1499" w:type="dxa"/>
          </w:tcPr>
          <w:p w:rsidR="009D5658" w:rsidRPr="00880761" w:rsidRDefault="009D5658" w:rsidP="001670A5">
            <w:pPr>
              <w:spacing w:before="60" w:after="60"/>
              <w:jc w:val="both"/>
              <w:rPr>
                <w:rFonts w:eastAsia="Times New Roman"/>
                <w:sz w:val="24"/>
                <w:szCs w:val="26"/>
              </w:rPr>
            </w:pPr>
          </w:p>
        </w:tc>
      </w:tr>
    </w:tbl>
    <w:tbl>
      <w:tblPr>
        <w:tblW w:w="4867" w:type="pct"/>
        <w:tblInd w:w="250" w:type="dxa"/>
        <w:shd w:val="clear" w:color="auto" w:fill="FFFFFF"/>
        <w:tblCellMar>
          <w:left w:w="0" w:type="dxa"/>
          <w:right w:w="0" w:type="dxa"/>
        </w:tblCellMar>
        <w:tblLook w:val="04A0" w:firstRow="1" w:lastRow="0" w:firstColumn="1" w:lastColumn="0" w:noHBand="0" w:noVBand="1"/>
      </w:tblPr>
      <w:tblGrid>
        <w:gridCol w:w="7536"/>
        <w:gridCol w:w="1804"/>
        <w:gridCol w:w="4834"/>
      </w:tblGrid>
      <w:tr w:rsidR="00C56AEE" w:rsidRPr="00880761" w:rsidTr="004D1839">
        <w:tc>
          <w:tcPr>
            <w:tcW w:w="7536" w:type="dxa"/>
            <w:shd w:val="clear" w:color="auto" w:fill="auto"/>
            <w:tcMar>
              <w:top w:w="0" w:type="dxa"/>
              <w:left w:w="108" w:type="dxa"/>
              <w:bottom w:w="0" w:type="dxa"/>
              <w:right w:w="108" w:type="dxa"/>
            </w:tcMar>
            <w:vAlign w:val="center"/>
            <w:hideMark/>
          </w:tcPr>
          <w:p w:rsidR="001E610C" w:rsidRPr="00880761" w:rsidRDefault="004D1839" w:rsidP="00901BA8">
            <w:pPr>
              <w:spacing w:line="240" w:lineRule="auto"/>
              <w:jc w:val="center"/>
              <w:textAlignment w:val="baseline"/>
              <w:rPr>
                <w:rFonts w:eastAsia="Times New Roman"/>
                <w:b/>
                <w:bCs/>
                <w:sz w:val="24"/>
                <w:szCs w:val="26"/>
                <w:bdr w:val="none" w:sz="0" w:space="0" w:color="auto" w:frame="1"/>
              </w:rPr>
            </w:pPr>
            <w:r w:rsidRPr="00880761">
              <w:rPr>
                <w:rFonts w:eastAsia="Times New Roman"/>
                <w:sz w:val="24"/>
                <w:szCs w:val="26"/>
              </w:rPr>
              <w:t xml:space="preserve"> </w:t>
            </w:r>
            <w:r w:rsidRPr="00880761">
              <w:rPr>
                <w:rFonts w:eastAsia="Times New Roman"/>
                <w:sz w:val="4"/>
                <w:szCs w:val="26"/>
              </w:rPr>
              <w:t xml:space="preserve">   </w:t>
            </w:r>
            <w:r w:rsidR="00D41F9B" w:rsidRPr="00880761">
              <w:rPr>
                <w:rFonts w:eastAsia="Times New Roman"/>
                <w:b/>
                <w:iCs/>
                <w:sz w:val="24"/>
                <w:szCs w:val="26"/>
                <w:bdr w:val="none" w:sz="0" w:space="0" w:color="auto" w:frame="1"/>
              </w:rPr>
              <w:t>LẬP DANH SÁCH</w:t>
            </w:r>
          </w:p>
          <w:p w:rsidR="00D41F9B" w:rsidRPr="00880761" w:rsidRDefault="00D41F9B" w:rsidP="009D5658">
            <w:pPr>
              <w:spacing w:line="240" w:lineRule="auto"/>
              <w:jc w:val="center"/>
              <w:textAlignment w:val="baseline"/>
              <w:rPr>
                <w:rFonts w:eastAsia="Times New Roman"/>
                <w:bCs/>
                <w:i/>
                <w:sz w:val="24"/>
                <w:szCs w:val="26"/>
                <w:bdr w:val="none" w:sz="0" w:space="0" w:color="auto" w:frame="1"/>
              </w:rPr>
            </w:pPr>
            <w:r w:rsidRPr="00880761">
              <w:rPr>
                <w:rFonts w:eastAsia="Times New Roman"/>
                <w:bCs/>
                <w:i/>
                <w:sz w:val="24"/>
                <w:szCs w:val="26"/>
                <w:bdr w:val="none" w:sz="0" w:space="0" w:color="auto" w:frame="1"/>
              </w:rPr>
              <w:t>(ký, ghi rõ họ tên)</w:t>
            </w:r>
          </w:p>
          <w:p w:rsidR="00D41F9B" w:rsidRPr="00880761" w:rsidRDefault="00D41F9B" w:rsidP="0069158A">
            <w:pPr>
              <w:spacing w:before="60" w:line="240" w:lineRule="auto"/>
              <w:jc w:val="center"/>
              <w:textAlignment w:val="baseline"/>
              <w:rPr>
                <w:rFonts w:eastAsia="Times New Roman"/>
                <w:b/>
                <w:bCs/>
                <w:sz w:val="24"/>
                <w:szCs w:val="26"/>
                <w:bdr w:val="none" w:sz="0" w:space="0" w:color="auto" w:frame="1"/>
              </w:rPr>
            </w:pPr>
          </w:p>
          <w:p w:rsidR="001E610C" w:rsidRPr="00880761" w:rsidRDefault="00D41F9B" w:rsidP="00D41F9B">
            <w:pPr>
              <w:spacing w:before="60" w:line="240" w:lineRule="auto"/>
              <w:jc w:val="center"/>
              <w:textAlignment w:val="baseline"/>
              <w:rPr>
                <w:rFonts w:eastAsia="Times New Roman"/>
                <w:sz w:val="24"/>
                <w:szCs w:val="26"/>
              </w:rPr>
            </w:pPr>
            <w:r w:rsidRPr="00880761">
              <w:rPr>
                <w:rFonts w:eastAsia="Times New Roman"/>
                <w:b/>
                <w:bCs/>
                <w:sz w:val="24"/>
                <w:szCs w:val="26"/>
                <w:bdr w:val="none" w:sz="0" w:space="0" w:color="auto" w:frame="1"/>
              </w:rPr>
              <w:t xml:space="preserve">Chức vụ </w:t>
            </w:r>
            <w:r w:rsidRPr="00880761">
              <w:rPr>
                <w:rFonts w:eastAsia="Times New Roman"/>
                <w:bCs/>
                <w:sz w:val="24"/>
                <w:szCs w:val="26"/>
                <w:bdr w:val="none" w:sz="0" w:space="0" w:color="auto" w:frame="1"/>
              </w:rPr>
              <w:t xml:space="preserve">……….. </w:t>
            </w:r>
            <w:r w:rsidR="001E610C" w:rsidRPr="00880761">
              <w:rPr>
                <w:rFonts w:eastAsia="Times New Roman"/>
                <w:b/>
                <w:bCs/>
                <w:sz w:val="24"/>
                <w:szCs w:val="26"/>
                <w:bdr w:val="none" w:sz="0" w:space="0" w:color="auto" w:frame="1"/>
              </w:rPr>
              <w:t>UBND XÃ</w:t>
            </w:r>
            <w:r w:rsidRPr="00880761">
              <w:rPr>
                <w:rFonts w:eastAsia="Times New Roman"/>
                <w:b/>
                <w:bCs/>
                <w:sz w:val="24"/>
                <w:szCs w:val="26"/>
                <w:bdr w:val="none" w:sz="0" w:space="0" w:color="auto" w:frame="1"/>
              </w:rPr>
              <w:t>/</w:t>
            </w:r>
            <w:r w:rsidR="001E610C" w:rsidRPr="00880761">
              <w:rPr>
                <w:rFonts w:eastAsia="Times New Roman"/>
                <w:b/>
                <w:bCs/>
                <w:sz w:val="24"/>
                <w:szCs w:val="26"/>
                <w:bdr w:val="none" w:sz="0" w:space="0" w:color="auto" w:frame="1"/>
              </w:rPr>
              <w:t>PHƯỜNG</w:t>
            </w:r>
            <w:r w:rsidRPr="00880761">
              <w:rPr>
                <w:rFonts w:eastAsia="Times New Roman"/>
                <w:b/>
                <w:bCs/>
                <w:sz w:val="24"/>
                <w:szCs w:val="26"/>
                <w:bdr w:val="none" w:sz="0" w:space="0" w:color="auto" w:frame="1"/>
              </w:rPr>
              <w:t>/</w:t>
            </w:r>
            <w:r w:rsidR="001E610C" w:rsidRPr="00880761">
              <w:rPr>
                <w:rFonts w:eastAsia="Times New Roman"/>
                <w:b/>
                <w:bCs/>
                <w:sz w:val="24"/>
                <w:szCs w:val="26"/>
                <w:bdr w:val="none" w:sz="0" w:space="0" w:color="auto" w:frame="1"/>
              </w:rPr>
              <w:t xml:space="preserve"> THỊ TRẤN</w:t>
            </w:r>
            <w:r w:rsidR="001E610C" w:rsidRPr="00880761">
              <w:rPr>
                <w:rFonts w:eastAsia="Times New Roman"/>
                <w:bCs/>
                <w:sz w:val="24"/>
                <w:szCs w:val="26"/>
                <w:bdr w:val="none" w:sz="0" w:space="0" w:color="auto" w:frame="1"/>
              </w:rPr>
              <w:t>………….</w:t>
            </w:r>
          </w:p>
        </w:tc>
        <w:tc>
          <w:tcPr>
            <w:tcW w:w="1804" w:type="dxa"/>
          </w:tcPr>
          <w:p w:rsidR="001E610C" w:rsidRPr="00880761" w:rsidRDefault="001E610C" w:rsidP="00750806">
            <w:pPr>
              <w:spacing w:line="240" w:lineRule="auto"/>
              <w:jc w:val="center"/>
              <w:textAlignment w:val="baseline"/>
              <w:rPr>
                <w:rFonts w:eastAsia="Times New Roman"/>
                <w:i/>
                <w:iCs/>
                <w:sz w:val="24"/>
                <w:szCs w:val="26"/>
                <w:bdr w:val="none" w:sz="0" w:space="0" w:color="auto" w:frame="1"/>
              </w:rPr>
            </w:pPr>
          </w:p>
        </w:tc>
        <w:tc>
          <w:tcPr>
            <w:tcW w:w="4834" w:type="dxa"/>
            <w:shd w:val="clear" w:color="auto" w:fill="auto"/>
            <w:tcMar>
              <w:top w:w="0" w:type="dxa"/>
              <w:left w:w="108" w:type="dxa"/>
              <w:bottom w:w="0" w:type="dxa"/>
              <w:right w:w="108" w:type="dxa"/>
            </w:tcMar>
          </w:tcPr>
          <w:p w:rsidR="00880761" w:rsidRPr="00880761" w:rsidRDefault="00880761" w:rsidP="00D41F9B">
            <w:pPr>
              <w:spacing w:line="240" w:lineRule="auto"/>
              <w:jc w:val="center"/>
              <w:textAlignment w:val="baseline"/>
              <w:rPr>
                <w:rFonts w:eastAsia="Times New Roman"/>
                <w:b/>
                <w:iCs/>
                <w:sz w:val="12"/>
                <w:szCs w:val="26"/>
                <w:bdr w:val="none" w:sz="0" w:space="0" w:color="auto" w:frame="1"/>
              </w:rPr>
            </w:pPr>
          </w:p>
          <w:p w:rsidR="00D41F9B" w:rsidRPr="00880761" w:rsidRDefault="00D41F9B" w:rsidP="00D41F9B">
            <w:pPr>
              <w:spacing w:line="240" w:lineRule="auto"/>
              <w:jc w:val="center"/>
              <w:textAlignment w:val="baseline"/>
              <w:rPr>
                <w:rFonts w:eastAsia="Times New Roman"/>
                <w:b/>
                <w:bCs/>
                <w:sz w:val="24"/>
                <w:szCs w:val="26"/>
                <w:bdr w:val="none" w:sz="0" w:space="0" w:color="auto" w:frame="1"/>
              </w:rPr>
            </w:pPr>
            <w:r w:rsidRPr="00880761">
              <w:rPr>
                <w:rFonts w:eastAsia="Times New Roman"/>
                <w:b/>
                <w:iCs/>
                <w:sz w:val="24"/>
                <w:szCs w:val="26"/>
                <w:bdr w:val="none" w:sz="0" w:space="0" w:color="auto" w:frame="1"/>
              </w:rPr>
              <w:t>LẬP DANH SÁCH</w:t>
            </w:r>
          </w:p>
          <w:p w:rsidR="00D41F9B" w:rsidRPr="00880761" w:rsidRDefault="00D41F9B" w:rsidP="009D5658">
            <w:pPr>
              <w:spacing w:line="240" w:lineRule="auto"/>
              <w:jc w:val="center"/>
              <w:textAlignment w:val="baseline"/>
              <w:rPr>
                <w:rFonts w:eastAsia="Times New Roman"/>
                <w:bCs/>
                <w:i/>
                <w:sz w:val="24"/>
                <w:szCs w:val="26"/>
                <w:bdr w:val="none" w:sz="0" w:space="0" w:color="auto" w:frame="1"/>
              </w:rPr>
            </w:pPr>
            <w:r w:rsidRPr="00880761">
              <w:rPr>
                <w:rFonts w:eastAsia="Times New Roman"/>
                <w:bCs/>
                <w:i/>
                <w:sz w:val="24"/>
                <w:szCs w:val="26"/>
                <w:bdr w:val="none" w:sz="0" w:space="0" w:color="auto" w:frame="1"/>
              </w:rPr>
              <w:t>(ký, ghi rõ họ tên)</w:t>
            </w:r>
          </w:p>
          <w:p w:rsidR="00D41F9B" w:rsidRPr="00880761" w:rsidRDefault="00D41F9B" w:rsidP="00D41F9B">
            <w:pPr>
              <w:spacing w:before="60" w:line="240" w:lineRule="auto"/>
              <w:jc w:val="center"/>
              <w:textAlignment w:val="baseline"/>
              <w:rPr>
                <w:rFonts w:eastAsia="Times New Roman"/>
                <w:b/>
                <w:bCs/>
                <w:sz w:val="24"/>
                <w:szCs w:val="26"/>
                <w:bdr w:val="none" w:sz="0" w:space="0" w:color="auto" w:frame="1"/>
              </w:rPr>
            </w:pPr>
          </w:p>
          <w:p w:rsidR="001E610C" w:rsidRPr="00880761" w:rsidRDefault="00D41F9B" w:rsidP="00D41F9B">
            <w:pPr>
              <w:spacing w:before="60" w:line="240" w:lineRule="auto"/>
              <w:jc w:val="center"/>
              <w:textAlignment w:val="baseline"/>
              <w:rPr>
                <w:rFonts w:eastAsia="Times New Roman"/>
                <w:sz w:val="24"/>
                <w:szCs w:val="26"/>
              </w:rPr>
            </w:pPr>
            <w:r w:rsidRPr="00880761">
              <w:rPr>
                <w:rFonts w:eastAsia="Times New Roman"/>
                <w:b/>
                <w:bCs/>
                <w:sz w:val="24"/>
                <w:szCs w:val="26"/>
                <w:bdr w:val="none" w:sz="0" w:space="0" w:color="auto" w:frame="1"/>
              </w:rPr>
              <w:t xml:space="preserve">Chức vụ </w:t>
            </w:r>
            <w:r w:rsidRPr="00880761">
              <w:rPr>
                <w:rFonts w:eastAsia="Times New Roman"/>
                <w:bCs/>
                <w:sz w:val="24"/>
                <w:szCs w:val="26"/>
                <w:bdr w:val="none" w:sz="0" w:space="0" w:color="auto" w:frame="1"/>
              </w:rPr>
              <w:t xml:space="preserve">……………….. </w:t>
            </w:r>
            <w:r w:rsidRPr="00880761">
              <w:rPr>
                <w:rFonts w:eastAsia="Times New Roman"/>
                <w:b/>
                <w:bCs/>
                <w:sz w:val="24"/>
                <w:szCs w:val="26"/>
                <w:bdr w:val="none" w:sz="0" w:space="0" w:color="auto" w:frame="1"/>
              </w:rPr>
              <w:t>Chi cục Thủy sản</w:t>
            </w:r>
          </w:p>
        </w:tc>
      </w:tr>
    </w:tbl>
    <w:p w:rsidR="00AE5A1D" w:rsidRPr="00880761" w:rsidRDefault="00AE5A1D" w:rsidP="00C1713C">
      <w:pPr>
        <w:shd w:val="clear" w:color="auto" w:fill="FFFFFF"/>
        <w:spacing w:line="240" w:lineRule="auto"/>
        <w:jc w:val="both"/>
        <w:textAlignment w:val="baseline"/>
        <w:rPr>
          <w:rFonts w:eastAsia="Times New Roman"/>
          <w:sz w:val="24"/>
          <w:szCs w:val="26"/>
        </w:rPr>
      </w:pPr>
    </w:p>
    <w:p w:rsidR="009D5658" w:rsidRPr="00880761" w:rsidRDefault="009D5658" w:rsidP="00C1713C">
      <w:pPr>
        <w:shd w:val="clear" w:color="auto" w:fill="FFFFFF"/>
        <w:spacing w:line="240" w:lineRule="auto"/>
        <w:jc w:val="both"/>
        <w:textAlignment w:val="baseline"/>
        <w:rPr>
          <w:rFonts w:eastAsia="Times New Roman"/>
          <w:sz w:val="2"/>
          <w:szCs w:val="26"/>
        </w:rPr>
      </w:pPr>
    </w:p>
    <w:tbl>
      <w:tblPr>
        <w:tblW w:w="4867" w:type="pct"/>
        <w:tblInd w:w="250" w:type="dxa"/>
        <w:shd w:val="clear" w:color="auto" w:fill="FFFFFF"/>
        <w:tblCellMar>
          <w:left w:w="0" w:type="dxa"/>
          <w:right w:w="0" w:type="dxa"/>
        </w:tblCellMar>
        <w:tblLook w:val="04A0" w:firstRow="1" w:lastRow="0" w:firstColumn="1" w:lastColumn="0" w:noHBand="0" w:noVBand="1"/>
      </w:tblPr>
      <w:tblGrid>
        <w:gridCol w:w="7543"/>
        <w:gridCol w:w="1807"/>
        <w:gridCol w:w="4824"/>
      </w:tblGrid>
      <w:tr w:rsidR="00C56AEE" w:rsidRPr="00880761" w:rsidTr="004D1839">
        <w:tc>
          <w:tcPr>
            <w:tcW w:w="7544" w:type="dxa"/>
            <w:shd w:val="clear" w:color="auto" w:fill="auto"/>
            <w:tcMar>
              <w:top w:w="0" w:type="dxa"/>
              <w:left w:w="108" w:type="dxa"/>
              <w:bottom w:w="0" w:type="dxa"/>
              <w:right w:w="108" w:type="dxa"/>
            </w:tcMar>
            <w:vAlign w:val="center"/>
            <w:hideMark/>
          </w:tcPr>
          <w:p w:rsidR="00531A9A" w:rsidRPr="00880761" w:rsidRDefault="00531A9A" w:rsidP="007B6653">
            <w:pPr>
              <w:spacing w:line="240" w:lineRule="auto"/>
              <w:jc w:val="center"/>
              <w:textAlignment w:val="baseline"/>
              <w:rPr>
                <w:rFonts w:eastAsia="Times New Roman"/>
                <w:b/>
                <w:bCs/>
                <w:sz w:val="24"/>
                <w:szCs w:val="26"/>
                <w:bdr w:val="none" w:sz="0" w:space="0" w:color="auto" w:frame="1"/>
              </w:rPr>
            </w:pPr>
            <w:r w:rsidRPr="00880761">
              <w:rPr>
                <w:rFonts w:eastAsia="Times New Roman"/>
                <w:i/>
                <w:iCs/>
                <w:sz w:val="24"/>
                <w:szCs w:val="26"/>
                <w:bdr w:val="none" w:sz="0" w:space="0" w:color="auto" w:frame="1"/>
              </w:rPr>
              <w:t>……………, ngày….. tháng….. năm…..</w:t>
            </w:r>
          </w:p>
          <w:p w:rsidR="00531A9A" w:rsidRPr="00880761" w:rsidRDefault="00531A9A" w:rsidP="007B6653">
            <w:pPr>
              <w:spacing w:before="60" w:line="240" w:lineRule="auto"/>
              <w:jc w:val="center"/>
              <w:textAlignment w:val="baseline"/>
              <w:rPr>
                <w:rFonts w:eastAsia="Times New Roman"/>
                <w:sz w:val="24"/>
                <w:szCs w:val="26"/>
              </w:rPr>
            </w:pPr>
            <w:r w:rsidRPr="00880761">
              <w:rPr>
                <w:rFonts w:eastAsia="Times New Roman"/>
                <w:b/>
                <w:bCs/>
                <w:sz w:val="24"/>
                <w:szCs w:val="26"/>
                <w:bdr w:val="none" w:sz="0" w:space="0" w:color="auto" w:frame="1"/>
              </w:rPr>
              <w:t>XÁC NHẬN CỦA UBND XÃ, PHƯỜNG, THỊ TRẤN</w:t>
            </w:r>
            <w:r w:rsidRPr="00880761">
              <w:rPr>
                <w:rFonts w:eastAsia="Times New Roman"/>
                <w:bCs/>
                <w:sz w:val="24"/>
                <w:szCs w:val="26"/>
                <w:bdr w:val="none" w:sz="0" w:space="0" w:color="auto" w:frame="1"/>
              </w:rPr>
              <w:t>………….</w:t>
            </w:r>
            <w:r w:rsidRPr="00880761">
              <w:rPr>
                <w:rFonts w:eastAsia="Times New Roman"/>
                <w:sz w:val="24"/>
                <w:szCs w:val="26"/>
              </w:rPr>
              <w:br/>
            </w:r>
            <w:r w:rsidRPr="00880761">
              <w:rPr>
                <w:rFonts w:eastAsia="Times New Roman"/>
                <w:i/>
                <w:iCs/>
                <w:sz w:val="24"/>
                <w:szCs w:val="26"/>
                <w:bdr w:val="none" w:sz="0" w:space="0" w:color="auto" w:frame="1"/>
              </w:rPr>
              <w:t>(ký tên, đóng dấu)</w:t>
            </w:r>
          </w:p>
        </w:tc>
        <w:tc>
          <w:tcPr>
            <w:tcW w:w="1807" w:type="dxa"/>
          </w:tcPr>
          <w:p w:rsidR="00531A9A" w:rsidRPr="00880761" w:rsidRDefault="00531A9A" w:rsidP="007B6653">
            <w:pPr>
              <w:spacing w:line="240" w:lineRule="auto"/>
              <w:jc w:val="center"/>
              <w:textAlignment w:val="baseline"/>
              <w:rPr>
                <w:rFonts w:eastAsia="Times New Roman"/>
                <w:i/>
                <w:iCs/>
                <w:sz w:val="24"/>
                <w:szCs w:val="26"/>
                <w:bdr w:val="none" w:sz="0" w:space="0" w:color="auto" w:frame="1"/>
              </w:rPr>
            </w:pPr>
          </w:p>
        </w:tc>
        <w:tc>
          <w:tcPr>
            <w:tcW w:w="4824" w:type="dxa"/>
            <w:shd w:val="clear" w:color="auto" w:fill="auto"/>
            <w:tcMar>
              <w:top w:w="0" w:type="dxa"/>
              <w:left w:w="108" w:type="dxa"/>
              <w:bottom w:w="0" w:type="dxa"/>
              <w:right w:w="108" w:type="dxa"/>
            </w:tcMar>
            <w:hideMark/>
          </w:tcPr>
          <w:p w:rsidR="00531A9A" w:rsidRPr="00880761" w:rsidRDefault="00531A9A" w:rsidP="007B6653">
            <w:pPr>
              <w:spacing w:line="240" w:lineRule="auto"/>
              <w:jc w:val="center"/>
              <w:textAlignment w:val="baseline"/>
              <w:rPr>
                <w:rFonts w:eastAsia="Times New Roman"/>
                <w:i/>
                <w:iCs/>
                <w:sz w:val="24"/>
                <w:szCs w:val="26"/>
                <w:bdr w:val="none" w:sz="0" w:space="0" w:color="auto" w:frame="1"/>
              </w:rPr>
            </w:pPr>
            <w:r w:rsidRPr="00880761">
              <w:rPr>
                <w:rFonts w:eastAsia="Times New Roman"/>
                <w:i/>
                <w:iCs/>
                <w:sz w:val="24"/>
                <w:szCs w:val="26"/>
                <w:bdr w:val="none" w:sz="0" w:space="0" w:color="auto" w:frame="1"/>
              </w:rPr>
              <w:t>Bến Tre, ngày….. tháng….. năm…..</w:t>
            </w:r>
          </w:p>
          <w:p w:rsidR="00531A9A" w:rsidRPr="00880761" w:rsidRDefault="00531A9A" w:rsidP="007B6653">
            <w:pPr>
              <w:spacing w:before="60" w:line="240" w:lineRule="auto"/>
              <w:jc w:val="center"/>
              <w:textAlignment w:val="baseline"/>
              <w:rPr>
                <w:rFonts w:eastAsia="Times New Roman"/>
                <w:sz w:val="24"/>
                <w:szCs w:val="26"/>
              </w:rPr>
            </w:pPr>
            <w:r w:rsidRPr="00880761">
              <w:rPr>
                <w:rFonts w:eastAsia="Times New Roman"/>
                <w:b/>
                <w:bCs/>
                <w:sz w:val="24"/>
                <w:szCs w:val="26"/>
                <w:bdr w:val="none" w:sz="0" w:space="0" w:color="auto" w:frame="1"/>
              </w:rPr>
              <w:t>XÁC NHẬN CỦA CHI CỤC THỦY SẢN</w:t>
            </w:r>
            <w:r w:rsidRPr="00880761">
              <w:rPr>
                <w:rFonts w:eastAsia="Times New Roman"/>
                <w:sz w:val="24"/>
                <w:szCs w:val="26"/>
              </w:rPr>
              <w:br/>
            </w:r>
            <w:r w:rsidRPr="00880761">
              <w:rPr>
                <w:rFonts w:eastAsia="Times New Roman"/>
                <w:i/>
                <w:iCs/>
                <w:sz w:val="24"/>
                <w:szCs w:val="26"/>
                <w:bdr w:val="none" w:sz="0" w:space="0" w:color="auto" w:frame="1"/>
              </w:rPr>
              <w:t>(Ký tên, đóng dấu)</w:t>
            </w:r>
          </w:p>
        </w:tc>
      </w:tr>
    </w:tbl>
    <w:p w:rsidR="00531A9A" w:rsidRPr="00C56AEE" w:rsidRDefault="00531A9A" w:rsidP="00880761">
      <w:pPr>
        <w:shd w:val="clear" w:color="auto" w:fill="FFFFFF"/>
        <w:spacing w:line="240" w:lineRule="auto"/>
        <w:jc w:val="both"/>
        <w:textAlignment w:val="baseline"/>
        <w:rPr>
          <w:rFonts w:eastAsia="Times New Roman"/>
          <w:sz w:val="27"/>
          <w:szCs w:val="27"/>
        </w:rPr>
      </w:pPr>
    </w:p>
    <w:sectPr w:rsidR="00531A9A" w:rsidRPr="00C56AEE" w:rsidSect="004D1839">
      <w:headerReference w:type="default" r:id="rId13"/>
      <w:pgSz w:w="16840" w:h="11907" w:orient="landscape" w:code="9"/>
      <w:pgMar w:top="1134" w:right="1134" w:bottom="1134" w:left="136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C91" w:rsidRDefault="00797C91" w:rsidP="00022A90">
      <w:pPr>
        <w:spacing w:line="240" w:lineRule="auto"/>
      </w:pPr>
      <w:r>
        <w:separator/>
      </w:r>
    </w:p>
  </w:endnote>
  <w:endnote w:type="continuationSeparator" w:id="0">
    <w:p w:rsidR="00797C91" w:rsidRDefault="00797C91" w:rsidP="00022A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C91" w:rsidRDefault="00797C91" w:rsidP="00022A90">
      <w:pPr>
        <w:spacing w:line="240" w:lineRule="auto"/>
      </w:pPr>
      <w:r>
        <w:separator/>
      </w:r>
    </w:p>
  </w:footnote>
  <w:footnote w:type="continuationSeparator" w:id="0">
    <w:p w:rsidR="00797C91" w:rsidRDefault="00797C91" w:rsidP="00022A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C7" w:rsidRDefault="00A01AC7">
    <w:pPr>
      <w:pStyle w:val="Header"/>
      <w:jc w:val="center"/>
    </w:pPr>
  </w:p>
  <w:p w:rsidR="00A01AC7" w:rsidRDefault="00A01A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55"/>
    <w:rsid w:val="0000487B"/>
    <w:rsid w:val="00010870"/>
    <w:rsid w:val="00022A90"/>
    <w:rsid w:val="0002645F"/>
    <w:rsid w:val="00026BE6"/>
    <w:rsid w:val="00030AFE"/>
    <w:rsid w:val="00034275"/>
    <w:rsid w:val="00051342"/>
    <w:rsid w:val="0005482B"/>
    <w:rsid w:val="00067BB9"/>
    <w:rsid w:val="0007293B"/>
    <w:rsid w:val="00073BA9"/>
    <w:rsid w:val="00075F3E"/>
    <w:rsid w:val="00094DCD"/>
    <w:rsid w:val="000B2E0E"/>
    <w:rsid w:val="000B613A"/>
    <w:rsid w:val="000E3DD2"/>
    <w:rsid w:val="000F760E"/>
    <w:rsid w:val="00111FEA"/>
    <w:rsid w:val="001136CD"/>
    <w:rsid w:val="001178B5"/>
    <w:rsid w:val="00127C6D"/>
    <w:rsid w:val="00131A7E"/>
    <w:rsid w:val="0015482C"/>
    <w:rsid w:val="001552D7"/>
    <w:rsid w:val="001564E7"/>
    <w:rsid w:val="00156524"/>
    <w:rsid w:val="001670A5"/>
    <w:rsid w:val="001823BC"/>
    <w:rsid w:val="00196446"/>
    <w:rsid w:val="001A69DF"/>
    <w:rsid w:val="001B0ADD"/>
    <w:rsid w:val="001C418B"/>
    <w:rsid w:val="001D3A77"/>
    <w:rsid w:val="001E0369"/>
    <w:rsid w:val="001E234B"/>
    <w:rsid w:val="001E5AED"/>
    <w:rsid w:val="001E610C"/>
    <w:rsid w:val="001F07E7"/>
    <w:rsid w:val="00215CE5"/>
    <w:rsid w:val="00217A83"/>
    <w:rsid w:val="002331CC"/>
    <w:rsid w:val="00240FD0"/>
    <w:rsid w:val="00241034"/>
    <w:rsid w:val="002412C8"/>
    <w:rsid w:val="002468D9"/>
    <w:rsid w:val="002515EA"/>
    <w:rsid w:val="00252236"/>
    <w:rsid w:val="00261B28"/>
    <w:rsid w:val="00271BE9"/>
    <w:rsid w:val="002766D8"/>
    <w:rsid w:val="0028185D"/>
    <w:rsid w:val="002828B8"/>
    <w:rsid w:val="002861CF"/>
    <w:rsid w:val="00291E00"/>
    <w:rsid w:val="002A120B"/>
    <w:rsid w:val="002A63D7"/>
    <w:rsid w:val="002C4FBE"/>
    <w:rsid w:val="002C768D"/>
    <w:rsid w:val="002D3E8B"/>
    <w:rsid w:val="002E4EC2"/>
    <w:rsid w:val="002E7164"/>
    <w:rsid w:val="002E792E"/>
    <w:rsid w:val="002F6752"/>
    <w:rsid w:val="003048FA"/>
    <w:rsid w:val="00305524"/>
    <w:rsid w:val="00330296"/>
    <w:rsid w:val="00330C39"/>
    <w:rsid w:val="00335788"/>
    <w:rsid w:val="00343756"/>
    <w:rsid w:val="00366A79"/>
    <w:rsid w:val="00370109"/>
    <w:rsid w:val="00375EB2"/>
    <w:rsid w:val="00376758"/>
    <w:rsid w:val="0038141C"/>
    <w:rsid w:val="00382024"/>
    <w:rsid w:val="00387BED"/>
    <w:rsid w:val="00390A92"/>
    <w:rsid w:val="003928EA"/>
    <w:rsid w:val="003D6135"/>
    <w:rsid w:val="003F594A"/>
    <w:rsid w:val="00401080"/>
    <w:rsid w:val="004252F0"/>
    <w:rsid w:val="00436B46"/>
    <w:rsid w:val="00437AD9"/>
    <w:rsid w:val="0044155E"/>
    <w:rsid w:val="00441F75"/>
    <w:rsid w:val="00445F3B"/>
    <w:rsid w:val="00462218"/>
    <w:rsid w:val="0046304C"/>
    <w:rsid w:val="00464322"/>
    <w:rsid w:val="0047072C"/>
    <w:rsid w:val="00491047"/>
    <w:rsid w:val="004A0955"/>
    <w:rsid w:val="004A6053"/>
    <w:rsid w:val="004A646A"/>
    <w:rsid w:val="004B7A6A"/>
    <w:rsid w:val="004C6BCF"/>
    <w:rsid w:val="004C6DE6"/>
    <w:rsid w:val="004D1839"/>
    <w:rsid w:val="004D2B45"/>
    <w:rsid w:val="004D3DE4"/>
    <w:rsid w:val="004D5B74"/>
    <w:rsid w:val="004D5C27"/>
    <w:rsid w:val="004E4F36"/>
    <w:rsid w:val="004E7E60"/>
    <w:rsid w:val="004F2017"/>
    <w:rsid w:val="00501DEA"/>
    <w:rsid w:val="005037BE"/>
    <w:rsid w:val="00507ED9"/>
    <w:rsid w:val="00512DBE"/>
    <w:rsid w:val="00517C60"/>
    <w:rsid w:val="0052743F"/>
    <w:rsid w:val="00531A9A"/>
    <w:rsid w:val="00537332"/>
    <w:rsid w:val="005428EE"/>
    <w:rsid w:val="00550153"/>
    <w:rsid w:val="00552E41"/>
    <w:rsid w:val="00562445"/>
    <w:rsid w:val="005729CE"/>
    <w:rsid w:val="00584E92"/>
    <w:rsid w:val="00587F0D"/>
    <w:rsid w:val="0059460C"/>
    <w:rsid w:val="00597A02"/>
    <w:rsid w:val="005A1724"/>
    <w:rsid w:val="005A3F71"/>
    <w:rsid w:val="005A465B"/>
    <w:rsid w:val="005A7543"/>
    <w:rsid w:val="005B2257"/>
    <w:rsid w:val="005D3E75"/>
    <w:rsid w:val="005D7580"/>
    <w:rsid w:val="005E737F"/>
    <w:rsid w:val="005F0A03"/>
    <w:rsid w:val="005F11C2"/>
    <w:rsid w:val="005F5156"/>
    <w:rsid w:val="00601ED4"/>
    <w:rsid w:val="00604BDE"/>
    <w:rsid w:val="00606125"/>
    <w:rsid w:val="0061184A"/>
    <w:rsid w:val="00626BCC"/>
    <w:rsid w:val="00644E08"/>
    <w:rsid w:val="006460FE"/>
    <w:rsid w:val="0065404F"/>
    <w:rsid w:val="00656821"/>
    <w:rsid w:val="00656BDE"/>
    <w:rsid w:val="006657FD"/>
    <w:rsid w:val="006752D2"/>
    <w:rsid w:val="006756AA"/>
    <w:rsid w:val="00676DEB"/>
    <w:rsid w:val="006871C6"/>
    <w:rsid w:val="0068768C"/>
    <w:rsid w:val="0069158A"/>
    <w:rsid w:val="006A3B90"/>
    <w:rsid w:val="006A6888"/>
    <w:rsid w:val="006B2449"/>
    <w:rsid w:val="006B39B5"/>
    <w:rsid w:val="006B4284"/>
    <w:rsid w:val="006B7829"/>
    <w:rsid w:val="006D2797"/>
    <w:rsid w:val="006E4235"/>
    <w:rsid w:val="006E7B8B"/>
    <w:rsid w:val="006F0424"/>
    <w:rsid w:val="00701D78"/>
    <w:rsid w:val="00710396"/>
    <w:rsid w:val="00710AC4"/>
    <w:rsid w:val="007155B2"/>
    <w:rsid w:val="00716AC5"/>
    <w:rsid w:val="00720ADB"/>
    <w:rsid w:val="00720CC8"/>
    <w:rsid w:val="00724C20"/>
    <w:rsid w:val="00732F29"/>
    <w:rsid w:val="00733861"/>
    <w:rsid w:val="00737A23"/>
    <w:rsid w:val="00750806"/>
    <w:rsid w:val="00754A0B"/>
    <w:rsid w:val="007608FC"/>
    <w:rsid w:val="00764B0A"/>
    <w:rsid w:val="0078074E"/>
    <w:rsid w:val="007856F6"/>
    <w:rsid w:val="007908E7"/>
    <w:rsid w:val="0079385B"/>
    <w:rsid w:val="00797C91"/>
    <w:rsid w:val="007D3BDF"/>
    <w:rsid w:val="007D5CEA"/>
    <w:rsid w:val="007D66CB"/>
    <w:rsid w:val="007E58E9"/>
    <w:rsid w:val="007F0DC7"/>
    <w:rsid w:val="007F54CB"/>
    <w:rsid w:val="00800213"/>
    <w:rsid w:val="00803FAA"/>
    <w:rsid w:val="00817FE5"/>
    <w:rsid w:val="00821C5F"/>
    <w:rsid w:val="00821D89"/>
    <w:rsid w:val="00822034"/>
    <w:rsid w:val="008242A5"/>
    <w:rsid w:val="00834EAA"/>
    <w:rsid w:val="00835B9F"/>
    <w:rsid w:val="00842529"/>
    <w:rsid w:val="00856EB7"/>
    <w:rsid w:val="0086182C"/>
    <w:rsid w:val="0086385D"/>
    <w:rsid w:val="008656DC"/>
    <w:rsid w:val="00870502"/>
    <w:rsid w:val="00880761"/>
    <w:rsid w:val="0089015C"/>
    <w:rsid w:val="008919C5"/>
    <w:rsid w:val="00895968"/>
    <w:rsid w:val="00896973"/>
    <w:rsid w:val="008A1922"/>
    <w:rsid w:val="008A75A4"/>
    <w:rsid w:val="008B2457"/>
    <w:rsid w:val="008B4E2B"/>
    <w:rsid w:val="008D1846"/>
    <w:rsid w:val="008D52B5"/>
    <w:rsid w:val="008D74B1"/>
    <w:rsid w:val="008E37D5"/>
    <w:rsid w:val="008E676B"/>
    <w:rsid w:val="00901BA8"/>
    <w:rsid w:val="009020D9"/>
    <w:rsid w:val="00914DB2"/>
    <w:rsid w:val="00921740"/>
    <w:rsid w:val="00941C11"/>
    <w:rsid w:val="00950270"/>
    <w:rsid w:val="009536B1"/>
    <w:rsid w:val="00953C85"/>
    <w:rsid w:val="00954843"/>
    <w:rsid w:val="00957AD1"/>
    <w:rsid w:val="0096697C"/>
    <w:rsid w:val="00971754"/>
    <w:rsid w:val="00981A55"/>
    <w:rsid w:val="0099412F"/>
    <w:rsid w:val="009A09AF"/>
    <w:rsid w:val="009A7963"/>
    <w:rsid w:val="009B2402"/>
    <w:rsid w:val="009B3CA3"/>
    <w:rsid w:val="009B4B77"/>
    <w:rsid w:val="009B53B4"/>
    <w:rsid w:val="009B5D6B"/>
    <w:rsid w:val="009C06BE"/>
    <w:rsid w:val="009C093B"/>
    <w:rsid w:val="009C787B"/>
    <w:rsid w:val="009D31CF"/>
    <w:rsid w:val="009D3A89"/>
    <w:rsid w:val="009D5658"/>
    <w:rsid w:val="009E0538"/>
    <w:rsid w:val="009E1D34"/>
    <w:rsid w:val="009E7959"/>
    <w:rsid w:val="009F135A"/>
    <w:rsid w:val="009F4DD8"/>
    <w:rsid w:val="009F4F05"/>
    <w:rsid w:val="009F6AB1"/>
    <w:rsid w:val="009F7C9B"/>
    <w:rsid w:val="00A01AC7"/>
    <w:rsid w:val="00A06FCE"/>
    <w:rsid w:val="00A0718E"/>
    <w:rsid w:val="00A13337"/>
    <w:rsid w:val="00A267FE"/>
    <w:rsid w:val="00A279B9"/>
    <w:rsid w:val="00A27E5E"/>
    <w:rsid w:val="00A31481"/>
    <w:rsid w:val="00A328DB"/>
    <w:rsid w:val="00A42FD1"/>
    <w:rsid w:val="00A50C5F"/>
    <w:rsid w:val="00A65E4A"/>
    <w:rsid w:val="00A94CC4"/>
    <w:rsid w:val="00AA58F4"/>
    <w:rsid w:val="00AB3E70"/>
    <w:rsid w:val="00AB40BC"/>
    <w:rsid w:val="00AB5A86"/>
    <w:rsid w:val="00AB6E0F"/>
    <w:rsid w:val="00AC0980"/>
    <w:rsid w:val="00AC1D07"/>
    <w:rsid w:val="00AD391D"/>
    <w:rsid w:val="00AD629E"/>
    <w:rsid w:val="00AE4117"/>
    <w:rsid w:val="00AE5A1D"/>
    <w:rsid w:val="00AE7741"/>
    <w:rsid w:val="00AF1D38"/>
    <w:rsid w:val="00AF588E"/>
    <w:rsid w:val="00B12627"/>
    <w:rsid w:val="00B17B43"/>
    <w:rsid w:val="00B26233"/>
    <w:rsid w:val="00B311CA"/>
    <w:rsid w:val="00B44E04"/>
    <w:rsid w:val="00B53C6D"/>
    <w:rsid w:val="00B70AEE"/>
    <w:rsid w:val="00B70C15"/>
    <w:rsid w:val="00B76DF0"/>
    <w:rsid w:val="00B81D01"/>
    <w:rsid w:val="00B8347C"/>
    <w:rsid w:val="00B92D26"/>
    <w:rsid w:val="00BA04DD"/>
    <w:rsid w:val="00BA670A"/>
    <w:rsid w:val="00BA6D22"/>
    <w:rsid w:val="00BB01D9"/>
    <w:rsid w:val="00BB6070"/>
    <w:rsid w:val="00BB6FE1"/>
    <w:rsid w:val="00BD0D8C"/>
    <w:rsid w:val="00BE24FC"/>
    <w:rsid w:val="00BF7931"/>
    <w:rsid w:val="00C010D8"/>
    <w:rsid w:val="00C02E02"/>
    <w:rsid w:val="00C06594"/>
    <w:rsid w:val="00C15287"/>
    <w:rsid w:val="00C16776"/>
    <w:rsid w:val="00C1713C"/>
    <w:rsid w:val="00C22A9C"/>
    <w:rsid w:val="00C23EE1"/>
    <w:rsid w:val="00C257A1"/>
    <w:rsid w:val="00C30A77"/>
    <w:rsid w:val="00C30D62"/>
    <w:rsid w:val="00C32124"/>
    <w:rsid w:val="00C3239E"/>
    <w:rsid w:val="00C34438"/>
    <w:rsid w:val="00C3638D"/>
    <w:rsid w:val="00C5439E"/>
    <w:rsid w:val="00C56AEE"/>
    <w:rsid w:val="00C633CD"/>
    <w:rsid w:val="00C7395E"/>
    <w:rsid w:val="00C92951"/>
    <w:rsid w:val="00C9754B"/>
    <w:rsid w:val="00CA30EE"/>
    <w:rsid w:val="00CB40FE"/>
    <w:rsid w:val="00CD029D"/>
    <w:rsid w:val="00CD14AE"/>
    <w:rsid w:val="00CD21A7"/>
    <w:rsid w:val="00CD3A8B"/>
    <w:rsid w:val="00CD6D08"/>
    <w:rsid w:val="00CE27F8"/>
    <w:rsid w:val="00CE3597"/>
    <w:rsid w:val="00CF51DC"/>
    <w:rsid w:val="00CF67BB"/>
    <w:rsid w:val="00CF7FEB"/>
    <w:rsid w:val="00D05A12"/>
    <w:rsid w:val="00D16770"/>
    <w:rsid w:val="00D27C3B"/>
    <w:rsid w:val="00D3780B"/>
    <w:rsid w:val="00D41F9B"/>
    <w:rsid w:val="00D434C5"/>
    <w:rsid w:val="00D51D7A"/>
    <w:rsid w:val="00D534D3"/>
    <w:rsid w:val="00D64A66"/>
    <w:rsid w:val="00D75810"/>
    <w:rsid w:val="00D867B0"/>
    <w:rsid w:val="00D97887"/>
    <w:rsid w:val="00DB17E8"/>
    <w:rsid w:val="00DD0BC9"/>
    <w:rsid w:val="00DD3B53"/>
    <w:rsid w:val="00DE75A5"/>
    <w:rsid w:val="00DF63BC"/>
    <w:rsid w:val="00E01DAB"/>
    <w:rsid w:val="00E03C9B"/>
    <w:rsid w:val="00E04E14"/>
    <w:rsid w:val="00E17E04"/>
    <w:rsid w:val="00E249CD"/>
    <w:rsid w:val="00E27262"/>
    <w:rsid w:val="00E276D4"/>
    <w:rsid w:val="00E33920"/>
    <w:rsid w:val="00E3496B"/>
    <w:rsid w:val="00E37B29"/>
    <w:rsid w:val="00E37CFD"/>
    <w:rsid w:val="00E42387"/>
    <w:rsid w:val="00E45E8F"/>
    <w:rsid w:val="00E55BB0"/>
    <w:rsid w:val="00E74D97"/>
    <w:rsid w:val="00E77EC6"/>
    <w:rsid w:val="00E839E7"/>
    <w:rsid w:val="00E85CBE"/>
    <w:rsid w:val="00E86228"/>
    <w:rsid w:val="00E93452"/>
    <w:rsid w:val="00E96226"/>
    <w:rsid w:val="00EA0C75"/>
    <w:rsid w:val="00EA6641"/>
    <w:rsid w:val="00EC1FB4"/>
    <w:rsid w:val="00EC256B"/>
    <w:rsid w:val="00ED6416"/>
    <w:rsid w:val="00ED6873"/>
    <w:rsid w:val="00F00C11"/>
    <w:rsid w:val="00F012C0"/>
    <w:rsid w:val="00F04DC5"/>
    <w:rsid w:val="00F06948"/>
    <w:rsid w:val="00F06B6F"/>
    <w:rsid w:val="00F10E54"/>
    <w:rsid w:val="00F2282A"/>
    <w:rsid w:val="00F25917"/>
    <w:rsid w:val="00F31694"/>
    <w:rsid w:val="00F36E3E"/>
    <w:rsid w:val="00F44CDC"/>
    <w:rsid w:val="00F61668"/>
    <w:rsid w:val="00F80A33"/>
    <w:rsid w:val="00F8338B"/>
    <w:rsid w:val="00F8385B"/>
    <w:rsid w:val="00F90C8A"/>
    <w:rsid w:val="00F913E4"/>
    <w:rsid w:val="00F935FB"/>
    <w:rsid w:val="00F962F1"/>
    <w:rsid w:val="00FA2565"/>
    <w:rsid w:val="00FB6598"/>
    <w:rsid w:val="00FB76A0"/>
    <w:rsid w:val="00FC0B79"/>
    <w:rsid w:val="00FC3BB5"/>
    <w:rsid w:val="00FD312D"/>
    <w:rsid w:val="00FD45C5"/>
    <w:rsid w:val="00FE1320"/>
    <w:rsid w:val="00FF0569"/>
    <w:rsid w:val="00FF2A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5"/>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754"/>
  </w:style>
  <w:style w:type="paragraph" w:styleId="Heading1">
    <w:name w:val="heading 1"/>
    <w:basedOn w:val="Normal"/>
    <w:link w:val="Heading1Char"/>
    <w:uiPriority w:val="9"/>
    <w:qFormat/>
    <w:rsid w:val="004A0955"/>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955"/>
    <w:rPr>
      <w:rFonts w:eastAsia="Times New Roman"/>
      <w:b/>
      <w:bCs/>
      <w:kern w:val="36"/>
      <w:sz w:val="48"/>
      <w:szCs w:val="48"/>
    </w:rPr>
  </w:style>
  <w:style w:type="paragraph" w:styleId="NormalWeb">
    <w:name w:val="Normal (Web)"/>
    <w:basedOn w:val="Normal"/>
    <w:uiPriority w:val="99"/>
    <w:unhideWhenUsed/>
    <w:rsid w:val="004A0955"/>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4A0955"/>
    <w:rPr>
      <w:color w:val="0000FF"/>
      <w:u w:val="single"/>
    </w:rPr>
  </w:style>
  <w:style w:type="paragraph" w:styleId="ListParagraph">
    <w:name w:val="List Paragraph"/>
    <w:basedOn w:val="Normal"/>
    <w:uiPriority w:val="34"/>
    <w:qFormat/>
    <w:rsid w:val="003048FA"/>
    <w:pPr>
      <w:ind w:left="720"/>
      <w:contextualSpacing/>
    </w:pPr>
  </w:style>
  <w:style w:type="table" w:styleId="TableGrid">
    <w:name w:val="Table Grid"/>
    <w:basedOn w:val="TableNormal"/>
    <w:uiPriority w:val="39"/>
    <w:rsid w:val="00F10E5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76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68C"/>
    <w:rPr>
      <w:rFonts w:ascii="Tahoma" w:hAnsi="Tahoma" w:cs="Tahoma"/>
      <w:sz w:val="16"/>
      <w:szCs w:val="16"/>
    </w:rPr>
  </w:style>
  <w:style w:type="paragraph" w:styleId="Header">
    <w:name w:val="header"/>
    <w:basedOn w:val="Normal"/>
    <w:link w:val="HeaderChar"/>
    <w:uiPriority w:val="99"/>
    <w:unhideWhenUsed/>
    <w:rsid w:val="00022A90"/>
    <w:pPr>
      <w:tabs>
        <w:tab w:val="center" w:pos="4680"/>
        <w:tab w:val="right" w:pos="9360"/>
      </w:tabs>
      <w:spacing w:line="240" w:lineRule="auto"/>
    </w:pPr>
  </w:style>
  <w:style w:type="character" w:customStyle="1" w:styleId="HeaderChar">
    <w:name w:val="Header Char"/>
    <w:basedOn w:val="DefaultParagraphFont"/>
    <w:link w:val="Header"/>
    <w:uiPriority w:val="99"/>
    <w:rsid w:val="00022A90"/>
  </w:style>
  <w:style w:type="paragraph" w:styleId="Footer">
    <w:name w:val="footer"/>
    <w:basedOn w:val="Normal"/>
    <w:link w:val="FooterChar"/>
    <w:uiPriority w:val="99"/>
    <w:unhideWhenUsed/>
    <w:rsid w:val="00022A90"/>
    <w:pPr>
      <w:tabs>
        <w:tab w:val="center" w:pos="4680"/>
        <w:tab w:val="right" w:pos="9360"/>
      </w:tabs>
      <w:spacing w:line="240" w:lineRule="auto"/>
    </w:pPr>
  </w:style>
  <w:style w:type="character" w:customStyle="1" w:styleId="FooterChar">
    <w:name w:val="Footer Char"/>
    <w:basedOn w:val="DefaultParagraphFont"/>
    <w:link w:val="Footer"/>
    <w:uiPriority w:val="99"/>
    <w:rsid w:val="00022A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5"/>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754"/>
  </w:style>
  <w:style w:type="paragraph" w:styleId="Heading1">
    <w:name w:val="heading 1"/>
    <w:basedOn w:val="Normal"/>
    <w:link w:val="Heading1Char"/>
    <w:uiPriority w:val="9"/>
    <w:qFormat/>
    <w:rsid w:val="004A0955"/>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955"/>
    <w:rPr>
      <w:rFonts w:eastAsia="Times New Roman"/>
      <w:b/>
      <w:bCs/>
      <w:kern w:val="36"/>
      <w:sz w:val="48"/>
      <w:szCs w:val="48"/>
    </w:rPr>
  </w:style>
  <w:style w:type="paragraph" w:styleId="NormalWeb">
    <w:name w:val="Normal (Web)"/>
    <w:basedOn w:val="Normal"/>
    <w:uiPriority w:val="99"/>
    <w:unhideWhenUsed/>
    <w:rsid w:val="004A0955"/>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4A0955"/>
    <w:rPr>
      <w:color w:val="0000FF"/>
      <w:u w:val="single"/>
    </w:rPr>
  </w:style>
  <w:style w:type="paragraph" w:styleId="ListParagraph">
    <w:name w:val="List Paragraph"/>
    <w:basedOn w:val="Normal"/>
    <w:uiPriority w:val="34"/>
    <w:qFormat/>
    <w:rsid w:val="003048FA"/>
    <w:pPr>
      <w:ind w:left="720"/>
      <w:contextualSpacing/>
    </w:pPr>
  </w:style>
  <w:style w:type="table" w:styleId="TableGrid">
    <w:name w:val="Table Grid"/>
    <w:basedOn w:val="TableNormal"/>
    <w:uiPriority w:val="39"/>
    <w:rsid w:val="00F10E5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76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68C"/>
    <w:rPr>
      <w:rFonts w:ascii="Tahoma" w:hAnsi="Tahoma" w:cs="Tahoma"/>
      <w:sz w:val="16"/>
      <w:szCs w:val="16"/>
    </w:rPr>
  </w:style>
  <w:style w:type="paragraph" w:styleId="Header">
    <w:name w:val="header"/>
    <w:basedOn w:val="Normal"/>
    <w:link w:val="HeaderChar"/>
    <w:uiPriority w:val="99"/>
    <w:unhideWhenUsed/>
    <w:rsid w:val="00022A90"/>
    <w:pPr>
      <w:tabs>
        <w:tab w:val="center" w:pos="4680"/>
        <w:tab w:val="right" w:pos="9360"/>
      </w:tabs>
      <w:spacing w:line="240" w:lineRule="auto"/>
    </w:pPr>
  </w:style>
  <w:style w:type="character" w:customStyle="1" w:styleId="HeaderChar">
    <w:name w:val="Header Char"/>
    <w:basedOn w:val="DefaultParagraphFont"/>
    <w:link w:val="Header"/>
    <w:uiPriority w:val="99"/>
    <w:rsid w:val="00022A90"/>
  </w:style>
  <w:style w:type="paragraph" w:styleId="Footer">
    <w:name w:val="footer"/>
    <w:basedOn w:val="Normal"/>
    <w:link w:val="FooterChar"/>
    <w:uiPriority w:val="99"/>
    <w:unhideWhenUsed/>
    <w:rsid w:val="00022A90"/>
    <w:pPr>
      <w:tabs>
        <w:tab w:val="center" w:pos="4680"/>
        <w:tab w:val="right" w:pos="9360"/>
      </w:tabs>
      <w:spacing w:line="240" w:lineRule="auto"/>
    </w:pPr>
  </w:style>
  <w:style w:type="character" w:customStyle="1" w:styleId="FooterChar">
    <w:name w:val="Footer Char"/>
    <w:basedOn w:val="DefaultParagraphFont"/>
    <w:link w:val="Footer"/>
    <w:uiPriority w:val="99"/>
    <w:rsid w:val="00022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245008">
      <w:bodyDiv w:val="1"/>
      <w:marLeft w:val="0"/>
      <w:marRight w:val="0"/>
      <w:marTop w:val="0"/>
      <w:marBottom w:val="0"/>
      <w:divBdr>
        <w:top w:val="none" w:sz="0" w:space="0" w:color="auto"/>
        <w:left w:val="none" w:sz="0" w:space="0" w:color="auto"/>
        <w:bottom w:val="none" w:sz="0" w:space="0" w:color="auto"/>
        <w:right w:val="none" w:sz="0" w:space="0" w:color="auto"/>
      </w:divBdr>
    </w:div>
    <w:div w:id="115495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uattrongtay.vn/ViewFullText/DocumentNo/Lu%E1%BA%ADt%20Ng%C3%A2n%20s%C3%A1ch%20nh%C3%A0%20n%C6%B0%E1%BB%9Bc%20ng%C3%A0y%2025%20th%C3%A1ng%206%20n%C4%83m%202015/SubDocumentNo/Lu%E1%BA%ADt%20Ng%C3%A2n%20s%C3%A1ch%20nh%C3%A0%20n%C6%B0%E1%BB%9Bc%20ng%C3%A0y%2025%20th%C3%A1ng%206%20n%C4%83m%202015"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uattrongtay.vn/ViewFullText?DocumentNo=255/2019/NQ-H%C4%90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attrongtay.vn/ViewFullText?DocumentNo=3653/TTr-UBN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linh-vuc-khac/nghi-dinh-26-2019-nd-cp-huong-dan-luat-thuy-san-356284.aspx" TargetMode="External"/><Relationship Id="rId4" Type="http://schemas.openxmlformats.org/officeDocument/2006/relationships/settings" Target="settings.xml"/><Relationship Id="rId9" Type="http://schemas.openxmlformats.org/officeDocument/2006/relationships/hyperlink" Target="http://luattrongtay.vn/ViewFullText/DocumentNo/Lu%E1%BA%ADt%20Th%E1%BB%A7y%20s%E1%BA%A3n%20ng%C3%A0y%2021%20th%C3%A1ng%2011%20n%C4%83m%202017/SubDocumentNo/Lu%E1%BA%ADt%20Th%E1%BB%A7y%20s%E1%BA%A3n%20ng%C3%A0y%2021%20th%C3%A1ng%2011%20n%C4%83m%20201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C7948-2D49-477E-B73D-3E1F9187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Huynh Thi Luyen</cp:lastModifiedBy>
  <cp:revision>5</cp:revision>
  <cp:lastPrinted>2021-12-09T04:02:00Z</cp:lastPrinted>
  <dcterms:created xsi:type="dcterms:W3CDTF">2021-12-20T02:30:00Z</dcterms:created>
  <dcterms:modified xsi:type="dcterms:W3CDTF">2021-12-22T08:56:00Z</dcterms:modified>
</cp:coreProperties>
</file>